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F11A5" w:rsidRPr="00CD59A6" w:rsidRDefault="00EF11A5">
      <w:pPr>
        <w:rPr>
          <w:b/>
          <w:bCs/>
        </w:rPr>
      </w:pPr>
    </w:p>
    <w:p w14:paraId="1B6648E9" w14:textId="5F7FA480" w:rsidR="00EF11A5" w:rsidRPr="00CD59A6" w:rsidRDefault="00EF11A5" w:rsidP="5C962A47">
      <w:pPr>
        <w:rPr>
          <w:rFonts w:ascii="Verdana" w:hAnsi="Verdana" w:cs="Arial"/>
          <w:b/>
          <w:bCs/>
        </w:rPr>
      </w:pPr>
      <w:r w:rsidRPr="00CD59A6">
        <w:rPr>
          <w:rFonts w:ascii="Verdana" w:hAnsi="Verdana" w:cs="Arial"/>
        </w:rPr>
        <w:t>Committee:</w:t>
      </w:r>
      <w:r w:rsidR="00AF2FE9" w:rsidRPr="00CD59A6">
        <w:rPr>
          <w:rFonts w:ascii="Verdana" w:hAnsi="Verdana" w:cs="Arial"/>
          <w:b/>
          <w:bCs/>
        </w:rPr>
        <w:t xml:space="preserve">    </w:t>
      </w:r>
      <w:r w:rsidR="00905B8F">
        <w:rPr>
          <w:rFonts w:ascii="Verdana" w:hAnsi="Verdana" w:cs="Arial"/>
          <w:b/>
          <w:bCs/>
        </w:rPr>
        <w:t>EMS Operations</w:t>
      </w:r>
      <w:r w:rsidRPr="00CD59A6">
        <w:rPr>
          <w:b/>
          <w:bCs/>
        </w:rPr>
        <w:tab/>
      </w:r>
      <w:r w:rsidRPr="00CD59A6">
        <w:rPr>
          <w:b/>
          <w:bCs/>
        </w:rPr>
        <w:tab/>
      </w:r>
      <w:r w:rsidRPr="00CD59A6">
        <w:rPr>
          <w:b/>
          <w:bCs/>
        </w:rPr>
        <w:tab/>
      </w:r>
      <w:r w:rsidRPr="00CD59A6">
        <w:rPr>
          <w:b/>
          <w:bCs/>
        </w:rPr>
        <w:tab/>
      </w:r>
      <w:r w:rsidR="00CD59A6">
        <w:rPr>
          <w:b/>
          <w:bCs/>
        </w:rPr>
        <w:tab/>
      </w:r>
      <w:r w:rsidR="00CD59A6">
        <w:rPr>
          <w:b/>
          <w:bCs/>
        </w:rPr>
        <w:tab/>
      </w:r>
      <w:r w:rsidRPr="00CD59A6">
        <w:rPr>
          <w:rFonts w:ascii="Verdana" w:hAnsi="Verdana" w:cs="Arial"/>
        </w:rPr>
        <w:t>Date/Time</w:t>
      </w:r>
      <w:r w:rsidR="004479DC" w:rsidRPr="00CD59A6">
        <w:rPr>
          <w:rFonts w:ascii="Verdana" w:hAnsi="Verdana" w:cs="Arial"/>
        </w:rPr>
        <w:t>/Type</w:t>
      </w:r>
      <w:r w:rsidRPr="00CD59A6">
        <w:rPr>
          <w:rFonts w:ascii="Verdana" w:hAnsi="Verdana" w:cs="Arial"/>
        </w:rPr>
        <w:t>:</w:t>
      </w:r>
      <w:r w:rsidR="00AF2FE9" w:rsidRPr="00CD59A6">
        <w:rPr>
          <w:rFonts w:ascii="Verdana" w:hAnsi="Verdana" w:cs="Arial"/>
          <w:b/>
          <w:bCs/>
        </w:rPr>
        <w:t xml:space="preserve"> </w:t>
      </w:r>
      <w:r w:rsidR="005D4829">
        <w:rPr>
          <w:rFonts w:ascii="Verdana" w:hAnsi="Verdana" w:cs="Arial"/>
          <w:b/>
          <w:bCs/>
        </w:rPr>
        <w:t>6</w:t>
      </w:r>
      <w:r w:rsidR="7756C084" w:rsidRPr="00CD59A6">
        <w:rPr>
          <w:rFonts w:ascii="Verdana" w:hAnsi="Verdana" w:cs="Arial"/>
          <w:b/>
          <w:bCs/>
        </w:rPr>
        <w:t>/</w:t>
      </w:r>
      <w:r w:rsidR="005D4829">
        <w:rPr>
          <w:rFonts w:ascii="Verdana" w:hAnsi="Verdana" w:cs="Arial"/>
          <w:b/>
          <w:bCs/>
        </w:rPr>
        <w:t>26</w:t>
      </w:r>
      <w:r w:rsidR="7756C084" w:rsidRPr="00CD59A6">
        <w:rPr>
          <w:rFonts w:ascii="Verdana" w:hAnsi="Verdana" w:cs="Arial"/>
          <w:b/>
          <w:bCs/>
        </w:rPr>
        <w:t xml:space="preserve">/24, </w:t>
      </w:r>
      <w:r w:rsidR="00905B8F">
        <w:rPr>
          <w:rFonts w:ascii="Verdana" w:hAnsi="Verdana" w:cs="Arial"/>
          <w:b/>
          <w:bCs/>
        </w:rPr>
        <w:t>1330</w:t>
      </w:r>
      <w:r w:rsidR="00167085" w:rsidRPr="00CD59A6">
        <w:rPr>
          <w:rFonts w:ascii="Verdana" w:hAnsi="Verdana" w:cs="Arial"/>
          <w:b/>
          <w:bCs/>
        </w:rPr>
        <w:t xml:space="preserve">, </w:t>
      </w:r>
      <w:r w:rsidR="00905B8F">
        <w:rPr>
          <w:rFonts w:ascii="Verdana" w:hAnsi="Verdana" w:cs="Arial"/>
          <w:b/>
          <w:bCs/>
        </w:rPr>
        <w:t>virtual</w:t>
      </w:r>
    </w:p>
    <w:p w14:paraId="0A37501D" w14:textId="77777777" w:rsidR="00741863" w:rsidRPr="00CD59A6" w:rsidRDefault="00AF2FE9">
      <w:pPr>
        <w:rPr>
          <w:rFonts w:ascii="Verdana" w:hAnsi="Verdana" w:cs="Arial"/>
          <w:b/>
          <w:bCs/>
        </w:rPr>
      </w:pP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r w:rsidRPr="00CD59A6">
        <w:rPr>
          <w:rFonts w:ascii="Verdana" w:hAnsi="Verdana" w:cs="Arial"/>
          <w:b/>
          <w:bCs/>
        </w:rPr>
        <w:tab/>
      </w:r>
    </w:p>
    <w:p w14:paraId="788368CB" w14:textId="57EDF989" w:rsidR="00EF11A5" w:rsidRPr="00CD59A6" w:rsidRDefault="00EF11A5">
      <w:pPr>
        <w:rPr>
          <w:rFonts w:ascii="Verdana" w:hAnsi="Verdana" w:cs="Arial"/>
          <w:b/>
          <w:bCs/>
        </w:rPr>
      </w:pPr>
      <w:r w:rsidRPr="00CD59A6">
        <w:rPr>
          <w:rFonts w:ascii="Verdana" w:hAnsi="Verdana" w:cs="Arial"/>
        </w:rPr>
        <w:t>Chair:</w:t>
      </w:r>
      <w:r w:rsidR="0F79ED27" w:rsidRPr="00CD59A6">
        <w:rPr>
          <w:rFonts w:ascii="Verdana" w:hAnsi="Verdana" w:cs="Arial"/>
          <w:b/>
          <w:bCs/>
        </w:rPr>
        <w:t xml:space="preserve">  </w:t>
      </w:r>
      <w:r w:rsidR="00905B8F">
        <w:rPr>
          <w:rFonts w:ascii="Verdana" w:hAnsi="Verdana" w:cs="Arial"/>
          <w:b/>
          <w:bCs/>
        </w:rPr>
        <w:t>Daniel Lay</w:t>
      </w:r>
      <w:r w:rsidR="00CD59A6" w:rsidRPr="00CD59A6">
        <w:rPr>
          <w:rFonts w:ascii="Verdana" w:hAnsi="Verdana" w:cs="Arial"/>
          <w:b/>
          <w:bCs/>
        </w:rPr>
        <w:t xml:space="preserve">, </w:t>
      </w:r>
      <w:r w:rsidR="00905B8F">
        <w:rPr>
          <w:rFonts w:ascii="Verdana" w:hAnsi="Verdana" w:cs="Arial"/>
          <w:b/>
          <w:bCs/>
        </w:rPr>
        <w:t>Coryell</w:t>
      </w:r>
      <w:r w:rsidR="00CD59A6" w:rsidRPr="00CD59A6">
        <w:rPr>
          <w:rFonts w:ascii="Verdana" w:hAnsi="Verdana" w:cs="Arial"/>
          <w:b/>
          <w:bCs/>
        </w:rPr>
        <w:t xml:space="preserve"> </w:t>
      </w:r>
      <w:r w:rsidR="00CD59A6" w:rsidRPr="00CD59A6">
        <w:rPr>
          <w:rFonts w:ascii="Verdana" w:hAnsi="Verdana" w:cs="Arial"/>
        </w:rPr>
        <w:t>(present)</w:t>
      </w:r>
      <w:r w:rsidRPr="00CD59A6">
        <w:rPr>
          <w:b/>
          <w:bCs/>
        </w:rPr>
        <w:tab/>
      </w:r>
      <w:r w:rsidRPr="00CD59A6">
        <w:rPr>
          <w:b/>
          <w:bCs/>
        </w:rPr>
        <w:tab/>
      </w:r>
      <w:r w:rsidRPr="00CD59A6">
        <w:rPr>
          <w:b/>
          <w:bCs/>
        </w:rPr>
        <w:tab/>
      </w:r>
      <w:r w:rsidR="00096160" w:rsidRPr="00CD59A6">
        <w:rPr>
          <w:rFonts w:ascii="Verdana" w:hAnsi="Verdana" w:cs="Arial"/>
        </w:rPr>
        <w:t>Vice Chair:</w:t>
      </w:r>
      <w:r w:rsidR="00096160" w:rsidRPr="00CD59A6">
        <w:rPr>
          <w:rFonts w:ascii="Verdana" w:hAnsi="Verdana" w:cs="Arial"/>
          <w:b/>
          <w:bCs/>
        </w:rPr>
        <w:t xml:space="preserve"> </w:t>
      </w:r>
      <w:r w:rsidR="00905B8F">
        <w:rPr>
          <w:rFonts w:ascii="Verdana" w:hAnsi="Verdana" w:cs="Arial"/>
          <w:b/>
          <w:bCs/>
        </w:rPr>
        <w:t>Aaron Dunnam, HHFD</w:t>
      </w:r>
      <w:r w:rsidR="00096160" w:rsidRPr="00CD59A6">
        <w:rPr>
          <w:rFonts w:ascii="Verdana" w:hAnsi="Verdana" w:cs="Arial"/>
          <w:b/>
          <w:bCs/>
        </w:rPr>
        <w:t xml:space="preserve"> </w:t>
      </w:r>
      <w:r w:rsidR="00CD59A6" w:rsidRPr="00CD59A6">
        <w:rPr>
          <w:rFonts w:ascii="Verdana" w:hAnsi="Verdana"/>
        </w:rPr>
        <w:t>(present)</w:t>
      </w:r>
      <w:r w:rsidRPr="00CD59A6">
        <w:tab/>
      </w:r>
      <w:r w:rsidRPr="00CD59A6">
        <w:rPr>
          <w:b/>
          <w:bCs/>
        </w:rPr>
        <w:tab/>
      </w:r>
    </w:p>
    <w:p w14:paraId="5DAB6C7B" w14:textId="2C8559A5" w:rsidR="00EF11A5" w:rsidRPr="00CD59A6" w:rsidRDefault="00EF11A5">
      <w:pPr>
        <w:pStyle w:val="Header"/>
        <w:tabs>
          <w:tab w:val="clear" w:pos="4320"/>
          <w:tab w:val="clear" w:pos="8640"/>
        </w:tabs>
        <w:rPr>
          <w:rFonts w:ascii="Verdana" w:hAnsi="Verdana" w:cs="Arial"/>
          <w:b/>
          <w:bCs/>
        </w:rPr>
      </w:pPr>
    </w:p>
    <w:p w14:paraId="02EB378F" w14:textId="3AE949B3" w:rsidR="00652F8D" w:rsidRPr="00CD59A6" w:rsidRDefault="00EF11A5" w:rsidP="00652F8D">
      <w:pPr>
        <w:rPr>
          <w:rFonts w:ascii="Verdana" w:hAnsi="Verdana" w:cs="Arial"/>
          <w:b/>
          <w:bCs/>
        </w:rPr>
      </w:pPr>
      <w:r w:rsidRPr="00CD59A6">
        <w:rPr>
          <w:rFonts w:ascii="Verdana" w:hAnsi="Verdana" w:cs="Arial"/>
        </w:rPr>
        <w:t xml:space="preserve">Members </w:t>
      </w:r>
      <w:r w:rsidR="00CD59A6">
        <w:rPr>
          <w:rFonts w:ascii="Verdana" w:hAnsi="Verdana" w:cs="Arial"/>
        </w:rPr>
        <w:t>in Attendance</w:t>
      </w:r>
      <w:r w:rsidRPr="00CD59A6">
        <w:rPr>
          <w:rFonts w:ascii="Verdana" w:hAnsi="Verdana" w:cs="Arial"/>
        </w:rPr>
        <w:t>:</w:t>
      </w:r>
      <w:r w:rsidR="00CD59A6" w:rsidRPr="00CD59A6">
        <w:rPr>
          <w:rFonts w:ascii="Verdana" w:hAnsi="Verdana" w:cs="Arial"/>
          <w:b/>
          <w:bCs/>
        </w:rPr>
        <w:t xml:space="preserve"> Elizabeth Hicks (Acadian), Michael Crawford (Acadian)</w:t>
      </w:r>
      <w:r w:rsidR="004140CB">
        <w:rPr>
          <w:rFonts w:ascii="Verdana" w:hAnsi="Verdana" w:cs="Arial"/>
          <w:b/>
          <w:bCs/>
        </w:rPr>
        <w:t>, Gary Young (CCFD), Donna Aregood (Belton Fire Corps), Chyanne Brake (Hamilton – Hamilton, Mills, Lampasas), Jason Stanford (Bell County PHD), Fred Reed (RAC Board), Filicia Whitesell (BSW EMS), Jeff Bolton (City), Christina Secrist (AHCT), Wesley Gilbreath (Belton Fire), Charles Young (LRFD), Vanessa Vargas (PHI)</w:t>
      </w:r>
    </w:p>
    <w:p w14:paraId="6A05A809" w14:textId="77777777" w:rsidR="00652F8D" w:rsidRPr="00CD59A6" w:rsidRDefault="00652F8D" w:rsidP="00652F8D">
      <w:pPr>
        <w:rPr>
          <w:rFonts w:ascii="Verdana" w:hAnsi="Verdana" w:cs="Arial"/>
          <w:b/>
          <w:bCs/>
        </w:rPr>
      </w:pPr>
    </w:p>
    <w:p w14:paraId="44D87C46" w14:textId="77777777" w:rsidR="004140CB" w:rsidRDefault="00CD59A6">
      <w:pPr>
        <w:pStyle w:val="Header"/>
        <w:tabs>
          <w:tab w:val="clear" w:pos="4320"/>
          <w:tab w:val="clear" w:pos="8640"/>
        </w:tabs>
        <w:rPr>
          <w:rFonts w:ascii="Verdana" w:hAnsi="Verdana" w:cs="Arial"/>
        </w:rPr>
      </w:pPr>
      <w:r w:rsidRPr="00CD59A6">
        <w:rPr>
          <w:rFonts w:ascii="Verdana" w:hAnsi="Verdana" w:cs="Arial"/>
        </w:rPr>
        <w:t xml:space="preserve">RAC </w:t>
      </w:r>
      <w:r w:rsidR="00096160" w:rsidRPr="00CD59A6">
        <w:rPr>
          <w:rFonts w:ascii="Verdana" w:hAnsi="Verdana" w:cs="Arial"/>
        </w:rPr>
        <w:t>Staff:</w:t>
      </w:r>
      <w:r w:rsidR="00096160" w:rsidRPr="00CD59A6">
        <w:rPr>
          <w:rFonts w:ascii="Verdana" w:hAnsi="Verdana" w:cs="Arial"/>
          <w:b/>
          <w:bCs/>
        </w:rPr>
        <w:t xml:space="preserve">  Christine Reeves</w:t>
      </w:r>
      <w:r w:rsidRPr="00CD59A6">
        <w:rPr>
          <w:rFonts w:ascii="Verdana" w:hAnsi="Verdana" w:cs="Arial"/>
          <w:b/>
          <w:bCs/>
        </w:rPr>
        <w:t xml:space="preserve"> (present)</w:t>
      </w:r>
      <w:r w:rsidR="00741863" w:rsidRPr="00CD59A6">
        <w:rPr>
          <w:rFonts w:ascii="Verdana" w:hAnsi="Verdana" w:cs="Arial"/>
          <w:b/>
          <w:bCs/>
        </w:rPr>
        <w:tab/>
      </w:r>
      <w:r w:rsidR="0046229E">
        <w:rPr>
          <w:rFonts w:ascii="Verdana" w:hAnsi="Verdana" w:cs="Arial"/>
          <w:b/>
          <w:bCs/>
        </w:rPr>
        <w:tab/>
      </w:r>
      <w:r w:rsidR="0046229E">
        <w:rPr>
          <w:rFonts w:ascii="Verdana" w:hAnsi="Verdana" w:cs="Arial"/>
          <w:b/>
          <w:bCs/>
        </w:rPr>
        <w:tab/>
      </w:r>
      <w:r w:rsidR="0046229E">
        <w:rPr>
          <w:rFonts w:ascii="Verdana" w:hAnsi="Verdana"/>
        </w:rPr>
        <w:t>Chair Signature: ________________________________</w:t>
      </w:r>
    </w:p>
    <w:p w14:paraId="636D4F03" w14:textId="4F29FB6D" w:rsidR="00EF11A5" w:rsidRPr="00AF2FE9" w:rsidRDefault="004140CB">
      <w:pPr>
        <w:pStyle w:val="Header"/>
        <w:tabs>
          <w:tab w:val="clear" w:pos="4320"/>
          <w:tab w:val="clear" w:pos="8640"/>
        </w:tabs>
        <w:rPr>
          <w:rFonts w:ascii="Verdana" w:hAnsi="Verdana" w:cs="Arial"/>
        </w:rPr>
      </w:pPr>
      <w:r>
        <w:rPr>
          <w:rFonts w:ascii="Verdana" w:hAnsi="Verdana" w:cs="Arial"/>
        </w:rPr>
        <w:t xml:space="preserve">RAC Volunteer:  </w:t>
      </w:r>
      <w:r>
        <w:rPr>
          <w:rFonts w:ascii="Verdana" w:hAnsi="Verdana" w:cs="Arial"/>
          <w:b/>
          <w:bCs/>
        </w:rPr>
        <w:t>DeShon Williams (present)</w:t>
      </w:r>
      <w:r w:rsidR="0046229E">
        <w:rPr>
          <w:rFonts w:ascii="Verdana" w:hAnsi="Verdana" w:cs="Arial"/>
        </w:rPr>
        <w:tab/>
      </w:r>
      <w:r w:rsidR="0046229E">
        <w:rPr>
          <w:rFonts w:ascii="Verdana" w:hAnsi="Verdana" w:cs="Arial"/>
        </w:rPr>
        <w:tab/>
      </w:r>
      <w:r w:rsidR="0046229E">
        <w:rPr>
          <w:rFonts w:ascii="Verdana" w:hAnsi="Verdana" w:cs="Arial"/>
        </w:rPr>
        <w:tab/>
        <w:t>Date: ___________</w:t>
      </w:r>
    </w:p>
    <w:p w14:paraId="5A39BBE3" w14:textId="77777777" w:rsidR="00EF11A5" w:rsidRPr="00AF2FE9" w:rsidRDefault="00EF11A5">
      <w:pPr>
        <w:rPr>
          <w:rFonts w:ascii="Verdana" w:hAnsi="Verdana" w:cs="Arial"/>
          <w:b/>
          <w:bCs/>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4410"/>
        <w:gridCol w:w="4950"/>
        <w:gridCol w:w="1710"/>
        <w:gridCol w:w="1805"/>
      </w:tblGrid>
      <w:tr w:rsidR="00DC22BA" w:rsidRPr="00AF2FE9" w14:paraId="21DFE8BB" w14:textId="77777777" w:rsidTr="00181FA0">
        <w:trPr>
          <w:trHeight w:val="300"/>
          <w:jc w:val="center"/>
        </w:trPr>
        <w:tc>
          <w:tcPr>
            <w:tcW w:w="2425" w:type="dxa"/>
            <w:shd w:val="clear" w:color="auto" w:fill="CCCCCC"/>
            <w:vAlign w:val="center"/>
          </w:tcPr>
          <w:p w14:paraId="69E9064F" w14:textId="77777777" w:rsidR="00EF11A5" w:rsidRPr="00CD59A6" w:rsidRDefault="00EF11A5">
            <w:pPr>
              <w:jc w:val="center"/>
              <w:rPr>
                <w:rFonts w:ascii="Verdana" w:hAnsi="Verdana" w:cs="Arial"/>
                <w:b/>
                <w:bCs/>
              </w:rPr>
            </w:pPr>
            <w:r w:rsidRPr="00CD59A6">
              <w:rPr>
                <w:rFonts w:ascii="Verdana" w:hAnsi="Verdana" w:cs="Arial"/>
                <w:b/>
                <w:bCs/>
              </w:rPr>
              <w:t>TOPIC</w:t>
            </w:r>
            <w:r w:rsidR="00652F8D" w:rsidRPr="00CD59A6">
              <w:rPr>
                <w:rFonts w:ascii="Verdana" w:hAnsi="Verdana" w:cs="Arial"/>
                <w:b/>
                <w:bCs/>
              </w:rPr>
              <w:t>/AGENDA ITEM</w:t>
            </w:r>
          </w:p>
        </w:tc>
        <w:tc>
          <w:tcPr>
            <w:tcW w:w="4410" w:type="dxa"/>
            <w:shd w:val="clear" w:color="auto" w:fill="CCCCCC"/>
            <w:vAlign w:val="center"/>
          </w:tcPr>
          <w:p w14:paraId="18EEA631" w14:textId="77777777" w:rsidR="00EF11A5" w:rsidRPr="00CD59A6" w:rsidRDefault="00B6294D">
            <w:pPr>
              <w:jc w:val="center"/>
              <w:rPr>
                <w:rFonts w:ascii="Verdana" w:hAnsi="Verdana" w:cs="Arial"/>
                <w:b/>
                <w:bCs/>
              </w:rPr>
            </w:pPr>
            <w:r w:rsidRPr="00CD59A6">
              <w:rPr>
                <w:rFonts w:ascii="Verdana" w:hAnsi="Verdana" w:cs="Arial"/>
                <w:b/>
                <w:bCs/>
              </w:rPr>
              <w:t>DISCUSSIONS</w:t>
            </w:r>
          </w:p>
        </w:tc>
        <w:tc>
          <w:tcPr>
            <w:tcW w:w="4950" w:type="dxa"/>
            <w:shd w:val="clear" w:color="auto" w:fill="CCCCCC"/>
            <w:vAlign w:val="center"/>
          </w:tcPr>
          <w:p w14:paraId="2BECAED0" w14:textId="77777777" w:rsidR="00EF11A5" w:rsidRPr="00CD59A6" w:rsidRDefault="00EF11A5">
            <w:pPr>
              <w:jc w:val="center"/>
              <w:rPr>
                <w:rFonts w:ascii="Verdana" w:hAnsi="Verdana" w:cs="Arial"/>
                <w:b/>
                <w:bCs/>
              </w:rPr>
            </w:pPr>
            <w:r w:rsidRPr="00CD59A6">
              <w:rPr>
                <w:rFonts w:ascii="Verdana" w:hAnsi="Verdana" w:cs="Arial"/>
                <w:b/>
                <w:bCs/>
              </w:rPr>
              <w:t>RECOMMENDATIONS/ACTIONS</w:t>
            </w:r>
          </w:p>
        </w:tc>
        <w:tc>
          <w:tcPr>
            <w:tcW w:w="1710" w:type="dxa"/>
            <w:shd w:val="clear" w:color="auto" w:fill="CCCCCC"/>
            <w:vAlign w:val="center"/>
          </w:tcPr>
          <w:p w14:paraId="417E275C" w14:textId="77777777" w:rsidR="00EF11A5" w:rsidRPr="00CD59A6" w:rsidRDefault="00EF11A5">
            <w:pPr>
              <w:jc w:val="center"/>
              <w:rPr>
                <w:rFonts w:ascii="Verdana" w:hAnsi="Verdana" w:cs="Arial"/>
                <w:b/>
                <w:bCs/>
              </w:rPr>
            </w:pPr>
            <w:r w:rsidRPr="00CD59A6">
              <w:rPr>
                <w:rFonts w:ascii="Verdana" w:hAnsi="Verdana" w:cs="Arial"/>
                <w:b/>
                <w:bCs/>
              </w:rPr>
              <w:t>FOLLOW-UP/DATE</w:t>
            </w:r>
          </w:p>
        </w:tc>
        <w:tc>
          <w:tcPr>
            <w:tcW w:w="1805" w:type="dxa"/>
            <w:shd w:val="clear" w:color="auto" w:fill="CCCCCC"/>
            <w:vAlign w:val="center"/>
          </w:tcPr>
          <w:p w14:paraId="41C8F396" w14:textId="77777777" w:rsidR="00EF11A5" w:rsidRPr="00CD59A6" w:rsidRDefault="00EF11A5">
            <w:pPr>
              <w:jc w:val="center"/>
              <w:rPr>
                <w:rFonts w:ascii="Verdana" w:hAnsi="Verdana" w:cs="Arial"/>
                <w:b/>
                <w:bCs/>
              </w:rPr>
            </w:pPr>
          </w:p>
          <w:p w14:paraId="346A234A" w14:textId="4E801C70" w:rsidR="00EF11A5" w:rsidRPr="00CD59A6" w:rsidRDefault="00CD59A6">
            <w:pPr>
              <w:jc w:val="center"/>
              <w:rPr>
                <w:rFonts w:ascii="Verdana" w:hAnsi="Verdana" w:cs="Arial"/>
                <w:b/>
                <w:bCs/>
              </w:rPr>
            </w:pPr>
            <w:r>
              <w:rPr>
                <w:rFonts w:ascii="Verdana" w:hAnsi="Verdana" w:cs="Arial"/>
                <w:b/>
                <w:bCs/>
              </w:rPr>
              <w:t>TASKED TO</w:t>
            </w:r>
          </w:p>
          <w:p w14:paraId="72A3D3EC" w14:textId="77777777" w:rsidR="00EF11A5" w:rsidRPr="00CD59A6" w:rsidRDefault="00EF11A5">
            <w:pPr>
              <w:jc w:val="center"/>
              <w:rPr>
                <w:rFonts w:ascii="Verdana" w:hAnsi="Verdana" w:cs="Arial"/>
                <w:b/>
                <w:bCs/>
              </w:rPr>
            </w:pPr>
          </w:p>
        </w:tc>
      </w:tr>
      <w:tr w:rsidR="00DC22BA" w:rsidRPr="00AF2FE9" w14:paraId="4BC46C26" w14:textId="77777777" w:rsidTr="00181FA0">
        <w:trPr>
          <w:trHeight w:val="390"/>
          <w:jc w:val="center"/>
        </w:trPr>
        <w:tc>
          <w:tcPr>
            <w:tcW w:w="2425" w:type="dxa"/>
          </w:tcPr>
          <w:p w14:paraId="314DD92B" w14:textId="77777777" w:rsidR="00B6294D" w:rsidRPr="00AF2FE9" w:rsidRDefault="00B6294D" w:rsidP="00EF11A5">
            <w:pPr>
              <w:rPr>
                <w:rFonts w:ascii="Verdana" w:hAnsi="Verdana" w:cs="Arial"/>
                <w:b/>
              </w:rPr>
            </w:pPr>
            <w:r>
              <w:rPr>
                <w:rFonts w:ascii="Verdana" w:hAnsi="Verdana" w:cs="Arial"/>
                <w:b/>
              </w:rPr>
              <w:t>Welcome &amp; Call to Order</w:t>
            </w:r>
          </w:p>
        </w:tc>
        <w:tc>
          <w:tcPr>
            <w:tcW w:w="4410" w:type="dxa"/>
          </w:tcPr>
          <w:p w14:paraId="0D0B940D" w14:textId="4C3558C7" w:rsidR="00B6294D" w:rsidRPr="00540710" w:rsidRDefault="00540710" w:rsidP="00EF11A5">
            <w:pPr>
              <w:rPr>
                <w:rFonts w:ascii="Verdana" w:hAnsi="Verdana" w:cs="Arial"/>
                <w:bCs/>
              </w:rPr>
            </w:pPr>
            <w:r w:rsidRPr="00540710">
              <w:rPr>
                <w:rFonts w:ascii="Verdana" w:hAnsi="Verdana" w:cs="Arial"/>
                <w:bCs/>
              </w:rPr>
              <w:t xml:space="preserve">Meeting started at </w:t>
            </w:r>
            <w:r w:rsidR="00905B8F">
              <w:rPr>
                <w:rFonts w:ascii="Verdana" w:hAnsi="Verdana" w:cs="Arial"/>
                <w:bCs/>
              </w:rPr>
              <w:t>1330</w:t>
            </w:r>
          </w:p>
        </w:tc>
        <w:tc>
          <w:tcPr>
            <w:tcW w:w="4950" w:type="dxa"/>
          </w:tcPr>
          <w:p w14:paraId="0E27B00A" w14:textId="62813204" w:rsidR="00B6294D" w:rsidRPr="00B6294D" w:rsidRDefault="00A75715" w:rsidP="00BB68EC">
            <w:pPr>
              <w:jc w:val="center"/>
              <w:rPr>
                <w:rFonts w:ascii="Verdana" w:hAnsi="Verdana" w:cs="Arial"/>
                <w:bCs/>
              </w:rPr>
            </w:pPr>
            <w:r>
              <w:rPr>
                <w:rFonts w:ascii="Verdana" w:hAnsi="Verdana" w:cs="Arial"/>
                <w:bCs/>
              </w:rPr>
              <w:t>N/A</w:t>
            </w:r>
          </w:p>
        </w:tc>
        <w:tc>
          <w:tcPr>
            <w:tcW w:w="1710" w:type="dxa"/>
          </w:tcPr>
          <w:p w14:paraId="60061E4C" w14:textId="31A6CC3B" w:rsidR="00B6294D" w:rsidRPr="00AF2FE9" w:rsidRDefault="00A75715" w:rsidP="00706D28">
            <w:pPr>
              <w:jc w:val="center"/>
              <w:rPr>
                <w:rFonts w:ascii="Verdana" w:hAnsi="Verdana" w:cs="Arial"/>
              </w:rPr>
            </w:pPr>
            <w:r>
              <w:rPr>
                <w:rFonts w:ascii="Verdana" w:hAnsi="Verdana" w:cs="Arial"/>
              </w:rPr>
              <w:t>N/A</w:t>
            </w:r>
          </w:p>
        </w:tc>
        <w:tc>
          <w:tcPr>
            <w:tcW w:w="1805" w:type="dxa"/>
          </w:tcPr>
          <w:p w14:paraId="44EAFD9C" w14:textId="1890C656" w:rsidR="00B6294D" w:rsidRPr="00AF2FE9" w:rsidRDefault="00A75715" w:rsidP="00706D28">
            <w:pPr>
              <w:jc w:val="center"/>
              <w:rPr>
                <w:rFonts w:ascii="Verdana" w:hAnsi="Verdana" w:cs="Arial"/>
              </w:rPr>
            </w:pPr>
            <w:r>
              <w:rPr>
                <w:rFonts w:ascii="Verdana" w:hAnsi="Verdana" w:cs="Arial"/>
              </w:rPr>
              <w:t>N/A</w:t>
            </w:r>
          </w:p>
        </w:tc>
      </w:tr>
      <w:tr w:rsidR="5C962A47" w14:paraId="6F210276" w14:textId="77777777" w:rsidTr="00181FA0">
        <w:trPr>
          <w:trHeight w:val="390"/>
          <w:jc w:val="center"/>
        </w:trPr>
        <w:tc>
          <w:tcPr>
            <w:tcW w:w="2425" w:type="dxa"/>
          </w:tcPr>
          <w:p w14:paraId="0B23C8BE" w14:textId="2B45D241" w:rsidR="44161447" w:rsidRDefault="44161447" w:rsidP="5C962A47">
            <w:pPr>
              <w:rPr>
                <w:rFonts w:ascii="Verdana" w:hAnsi="Verdana" w:cs="Arial"/>
                <w:b/>
                <w:bCs/>
              </w:rPr>
            </w:pPr>
            <w:r w:rsidRPr="5C962A47">
              <w:rPr>
                <w:rFonts w:ascii="Verdana" w:hAnsi="Verdana" w:cs="Arial"/>
                <w:b/>
                <w:bCs/>
              </w:rPr>
              <w:t>Approval of Minutes</w:t>
            </w:r>
          </w:p>
        </w:tc>
        <w:tc>
          <w:tcPr>
            <w:tcW w:w="4410" w:type="dxa"/>
          </w:tcPr>
          <w:p w14:paraId="55B8BDAE" w14:textId="458C09C3" w:rsidR="5C962A47" w:rsidRPr="00A75715" w:rsidRDefault="00905B8F" w:rsidP="5C962A47">
            <w:pPr>
              <w:rPr>
                <w:rFonts w:ascii="Verdana" w:hAnsi="Verdana" w:cs="Arial"/>
              </w:rPr>
            </w:pPr>
            <w:r>
              <w:rPr>
                <w:rFonts w:ascii="Verdana" w:hAnsi="Verdana" w:cs="Arial"/>
              </w:rPr>
              <w:t xml:space="preserve">Minutes reviewed </w:t>
            </w:r>
          </w:p>
        </w:tc>
        <w:tc>
          <w:tcPr>
            <w:tcW w:w="4950" w:type="dxa"/>
          </w:tcPr>
          <w:p w14:paraId="1F2C27D7" w14:textId="284A9836" w:rsidR="5C962A47" w:rsidRDefault="005D4829" w:rsidP="5C962A47">
            <w:pPr>
              <w:jc w:val="center"/>
              <w:rPr>
                <w:rFonts w:ascii="Verdana" w:hAnsi="Verdana" w:cs="Arial"/>
              </w:rPr>
            </w:pPr>
            <w:r>
              <w:rPr>
                <w:rFonts w:ascii="Verdana" w:hAnsi="Verdana" w:cs="Arial"/>
              </w:rPr>
              <w:t>Motion made to approve by Wesley and second by Elizabeth motion passed</w:t>
            </w:r>
          </w:p>
        </w:tc>
        <w:tc>
          <w:tcPr>
            <w:tcW w:w="1710" w:type="dxa"/>
          </w:tcPr>
          <w:p w14:paraId="68E47D28" w14:textId="26D64494" w:rsidR="5C962A47" w:rsidRDefault="00A75715" w:rsidP="5C962A47">
            <w:pPr>
              <w:jc w:val="center"/>
              <w:rPr>
                <w:rFonts w:ascii="Verdana" w:hAnsi="Verdana" w:cs="Arial"/>
              </w:rPr>
            </w:pPr>
            <w:r>
              <w:rPr>
                <w:rFonts w:ascii="Verdana" w:hAnsi="Verdana" w:cs="Arial"/>
              </w:rPr>
              <w:t>N/A</w:t>
            </w:r>
          </w:p>
        </w:tc>
        <w:tc>
          <w:tcPr>
            <w:tcW w:w="1805" w:type="dxa"/>
          </w:tcPr>
          <w:p w14:paraId="03572CC9" w14:textId="07CAE6E2" w:rsidR="740BEC50" w:rsidRDefault="00A75715" w:rsidP="5C962A47">
            <w:pPr>
              <w:jc w:val="center"/>
              <w:rPr>
                <w:rFonts w:ascii="Verdana" w:hAnsi="Verdana" w:cs="Arial"/>
              </w:rPr>
            </w:pPr>
            <w:r>
              <w:rPr>
                <w:rFonts w:ascii="Verdana" w:hAnsi="Verdana" w:cs="Arial"/>
              </w:rPr>
              <w:t>N/A</w:t>
            </w:r>
          </w:p>
        </w:tc>
      </w:tr>
      <w:tr w:rsidR="00DC22BA" w:rsidRPr="00AF2FE9" w14:paraId="176E1A50" w14:textId="77777777" w:rsidTr="00181FA0">
        <w:trPr>
          <w:trHeight w:val="390"/>
          <w:jc w:val="center"/>
        </w:trPr>
        <w:tc>
          <w:tcPr>
            <w:tcW w:w="2425" w:type="dxa"/>
          </w:tcPr>
          <w:p w14:paraId="573F0285" w14:textId="77777777" w:rsidR="00B6294D" w:rsidRPr="00AF2FE9" w:rsidRDefault="00BB68EC" w:rsidP="00EF11A5">
            <w:pPr>
              <w:rPr>
                <w:rFonts w:ascii="Verdana" w:hAnsi="Verdana" w:cs="Arial"/>
                <w:b/>
              </w:rPr>
            </w:pPr>
            <w:r>
              <w:rPr>
                <w:rFonts w:ascii="Verdana" w:hAnsi="Verdana" w:cs="Arial"/>
                <w:b/>
              </w:rPr>
              <w:t>Emergency Healthcare System Items</w:t>
            </w:r>
          </w:p>
        </w:tc>
        <w:tc>
          <w:tcPr>
            <w:tcW w:w="4410" w:type="dxa"/>
          </w:tcPr>
          <w:p w14:paraId="4B94D5A5" w14:textId="452A871D" w:rsidR="00B6294D" w:rsidRPr="00B6294D" w:rsidRDefault="005D4829" w:rsidP="5C962A47">
            <w:pPr>
              <w:rPr>
                <w:rFonts w:ascii="Verdana" w:hAnsi="Verdana" w:cs="Arial"/>
              </w:rPr>
            </w:pPr>
            <w:r>
              <w:rPr>
                <w:rFonts w:ascii="Verdana" w:hAnsi="Verdana" w:cs="Arial"/>
              </w:rPr>
              <w:t xml:space="preserve">Dr. Moore at </w:t>
            </w:r>
            <w:proofErr w:type="spellStart"/>
            <w:r>
              <w:rPr>
                <w:rFonts w:ascii="Verdana" w:hAnsi="Verdana" w:cs="Arial"/>
              </w:rPr>
              <w:t>Mclanes</w:t>
            </w:r>
            <w:proofErr w:type="spellEnd"/>
            <w:r>
              <w:rPr>
                <w:rFonts w:ascii="Verdana" w:hAnsi="Verdana" w:cs="Arial"/>
              </w:rPr>
              <w:t xml:space="preserve"> reached out and advised that kids have been coming into the ER not properly restrained. </w:t>
            </w:r>
          </w:p>
        </w:tc>
        <w:tc>
          <w:tcPr>
            <w:tcW w:w="4950" w:type="dxa"/>
          </w:tcPr>
          <w:p w14:paraId="3DEEC669" w14:textId="7AB3F20A" w:rsidR="00706D28" w:rsidRPr="00B6294D" w:rsidRDefault="005D4829" w:rsidP="00540710">
            <w:pPr>
              <w:rPr>
                <w:rFonts w:ascii="Verdana" w:hAnsi="Verdana" w:cs="Arial"/>
              </w:rPr>
            </w:pPr>
            <w:r>
              <w:rPr>
                <w:rFonts w:ascii="Verdana" w:hAnsi="Verdana" w:cs="Arial"/>
              </w:rPr>
              <w:t xml:space="preserve">Each agency will address this issue with their crews. Dr Moore will be invited to address the committee with his concern. </w:t>
            </w:r>
          </w:p>
        </w:tc>
        <w:tc>
          <w:tcPr>
            <w:tcW w:w="1710" w:type="dxa"/>
          </w:tcPr>
          <w:p w14:paraId="79A4295B" w14:textId="77777777" w:rsidR="00B6294D" w:rsidRDefault="00B6294D" w:rsidP="00706D28">
            <w:pPr>
              <w:jc w:val="center"/>
              <w:rPr>
                <w:rFonts w:ascii="Verdana" w:hAnsi="Verdana" w:cs="Arial"/>
              </w:rPr>
            </w:pPr>
          </w:p>
          <w:p w14:paraId="02888113" w14:textId="77777777" w:rsidR="00540710" w:rsidRDefault="00540710" w:rsidP="00706D28">
            <w:pPr>
              <w:jc w:val="center"/>
              <w:rPr>
                <w:rFonts w:ascii="Verdana" w:hAnsi="Verdana" w:cs="Arial"/>
              </w:rPr>
            </w:pPr>
          </w:p>
          <w:p w14:paraId="3656B9AB" w14:textId="69F17DD6" w:rsidR="00540710" w:rsidRPr="00B6294D" w:rsidRDefault="005D4829" w:rsidP="00706D28">
            <w:pPr>
              <w:jc w:val="center"/>
              <w:rPr>
                <w:rFonts w:ascii="Verdana" w:hAnsi="Verdana" w:cs="Arial"/>
              </w:rPr>
            </w:pPr>
            <w:r>
              <w:rPr>
                <w:rFonts w:ascii="Verdana" w:hAnsi="Verdana" w:cs="Arial"/>
              </w:rPr>
              <w:t>August Meeting</w:t>
            </w:r>
          </w:p>
        </w:tc>
        <w:tc>
          <w:tcPr>
            <w:tcW w:w="1805" w:type="dxa"/>
          </w:tcPr>
          <w:p w14:paraId="6E2BCEDB" w14:textId="77777777" w:rsidR="00B6294D" w:rsidRDefault="00B6294D" w:rsidP="00706D28">
            <w:pPr>
              <w:jc w:val="center"/>
              <w:rPr>
                <w:rFonts w:ascii="Verdana" w:hAnsi="Verdana" w:cs="Arial"/>
              </w:rPr>
            </w:pPr>
          </w:p>
          <w:p w14:paraId="4F2D8E28" w14:textId="77777777" w:rsidR="00540710" w:rsidRDefault="00540710" w:rsidP="00706D28">
            <w:pPr>
              <w:jc w:val="center"/>
              <w:rPr>
                <w:rFonts w:ascii="Verdana" w:hAnsi="Verdana" w:cs="Arial"/>
              </w:rPr>
            </w:pPr>
          </w:p>
          <w:p w14:paraId="45FB0818" w14:textId="772D1CBA" w:rsidR="00540710" w:rsidRPr="00B6294D" w:rsidRDefault="005D4829" w:rsidP="00706D28">
            <w:pPr>
              <w:jc w:val="center"/>
              <w:rPr>
                <w:rFonts w:ascii="Verdana" w:hAnsi="Verdana" w:cs="Arial"/>
              </w:rPr>
            </w:pPr>
            <w:r>
              <w:rPr>
                <w:rFonts w:ascii="Verdana" w:hAnsi="Verdana" w:cs="Arial"/>
              </w:rPr>
              <w:t>Christine</w:t>
            </w:r>
          </w:p>
        </w:tc>
      </w:tr>
      <w:tr w:rsidR="00DC22BA" w:rsidRPr="00AF2FE9" w14:paraId="4B99056E" w14:textId="77777777" w:rsidTr="00181FA0">
        <w:trPr>
          <w:trHeight w:val="1052"/>
          <w:jc w:val="center"/>
        </w:trPr>
        <w:tc>
          <w:tcPr>
            <w:tcW w:w="2425" w:type="dxa"/>
            <w:shd w:val="clear" w:color="auto" w:fill="FFFFFF" w:themeFill="background1"/>
            <w:vAlign w:val="center"/>
          </w:tcPr>
          <w:p w14:paraId="1299C43A" w14:textId="3DCBD075" w:rsidR="00AF2FE9" w:rsidRPr="00BB68EC" w:rsidRDefault="00905B8F" w:rsidP="00DC22BA">
            <w:pPr>
              <w:rPr>
                <w:rFonts w:ascii="Verdana" w:hAnsi="Verdana" w:cs="Arial"/>
                <w:b/>
                <w:bCs/>
              </w:rPr>
            </w:pPr>
            <w:r>
              <w:rPr>
                <w:rFonts w:ascii="Verdana" w:hAnsi="Verdana" w:cs="Arial"/>
                <w:b/>
                <w:bCs/>
              </w:rPr>
              <w:t>GETAC Updates</w:t>
            </w:r>
          </w:p>
        </w:tc>
        <w:tc>
          <w:tcPr>
            <w:tcW w:w="4410" w:type="dxa"/>
            <w:shd w:val="clear" w:color="auto" w:fill="FFFFFF" w:themeFill="background1"/>
            <w:vAlign w:val="center"/>
          </w:tcPr>
          <w:p w14:paraId="4DDBEF00" w14:textId="526F0A33" w:rsidR="0043376D" w:rsidRPr="00BB68EC" w:rsidRDefault="005D4829" w:rsidP="00DC22BA">
            <w:pPr>
              <w:rPr>
                <w:rFonts w:ascii="Verdana" w:hAnsi="Verdana" w:cs="Arial"/>
              </w:rPr>
            </w:pPr>
            <w:r>
              <w:rPr>
                <w:rFonts w:ascii="Verdana" w:hAnsi="Verdana" w:cs="Arial"/>
              </w:rPr>
              <w:t xml:space="preserve">Whole blood task force met. Working with blood centers to support the project. Will need to know what ground providers who are caring blood so it can be reported at the next task force meeting. Pulsara will eventually be the main platform for mass casualty incidents. Close out for </w:t>
            </w:r>
            <w:r>
              <w:rPr>
                <w:rFonts w:ascii="Verdana" w:hAnsi="Verdana" w:cs="Arial"/>
              </w:rPr>
              <w:lastRenderedPageBreak/>
              <w:t>the state registry reporting is August 1</w:t>
            </w:r>
            <w:r w:rsidRPr="005D4829">
              <w:rPr>
                <w:rFonts w:ascii="Verdana" w:hAnsi="Verdana" w:cs="Arial"/>
                <w:vertAlign w:val="superscript"/>
              </w:rPr>
              <w:t>st</w:t>
            </w:r>
            <w:r>
              <w:rPr>
                <w:rFonts w:ascii="Verdana" w:hAnsi="Verdana" w:cs="Arial"/>
              </w:rPr>
              <w:t xml:space="preserve">. Make sure your BAA is up to date and on file. </w:t>
            </w:r>
            <w:r w:rsidR="007F706E">
              <w:rPr>
                <w:rFonts w:ascii="Verdana" w:hAnsi="Verdana" w:cs="Arial"/>
              </w:rPr>
              <w:t xml:space="preserve">HDE </w:t>
            </w:r>
            <w:proofErr w:type="gramStart"/>
            <w:r w:rsidR="007F706E">
              <w:rPr>
                <w:rFonts w:ascii="Verdana" w:hAnsi="Verdana" w:cs="Arial"/>
              </w:rPr>
              <w:t>cost</w:t>
            </w:r>
            <w:proofErr w:type="gramEnd"/>
            <w:r w:rsidR="007F706E">
              <w:rPr>
                <w:rFonts w:ascii="Verdana" w:hAnsi="Verdana" w:cs="Arial"/>
              </w:rPr>
              <w:t xml:space="preserve"> may be going aways and start being paid by the hospitals. </w:t>
            </w:r>
          </w:p>
        </w:tc>
        <w:tc>
          <w:tcPr>
            <w:tcW w:w="4950" w:type="dxa"/>
            <w:shd w:val="clear" w:color="auto" w:fill="FFFFFF" w:themeFill="background1"/>
            <w:vAlign w:val="center"/>
          </w:tcPr>
          <w:p w14:paraId="2942BBC6" w14:textId="17BDF5CA" w:rsidR="00AF2FE9" w:rsidRDefault="005D4829" w:rsidP="006A775E">
            <w:pPr>
              <w:rPr>
                <w:rFonts w:ascii="Verdana" w:hAnsi="Verdana" w:cs="Arial"/>
              </w:rPr>
            </w:pPr>
            <w:r>
              <w:rPr>
                <w:rFonts w:ascii="Verdana" w:hAnsi="Verdana" w:cs="Arial"/>
              </w:rPr>
              <w:lastRenderedPageBreak/>
              <w:t xml:space="preserve">Make sure our BAA is updated and on file with DSHS. If the BAA is on </w:t>
            </w:r>
            <w:proofErr w:type="gramStart"/>
            <w:r>
              <w:rPr>
                <w:rFonts w:ascii="Verdana" w:hAnsi="Verdana" w:cs="Arial"/>
              </w:rPr>
              <w:t>file</w:t>
            </w:r>
            <w:proofErr w:type="gramEnd"/>
            <w:r>
              <w:rPr>
                <w:rFonts w:ascii="Verdana" w:hAnsi="Verdana" w:cs="Arial"/>
              </w:rPr>
              <w:t xml:space="preserve"> then your runs won’t be counted and it affects funding. </w:t>
            </w:r>
          </w:p>
          <w:p w14:paraId="3461D779" w14:textId="0090D8C0" w:rsidR="0043376D" w:rsidRPr="00BB68EC" w:rsidRDefault="0043376D" w:rsidP="006A775E">
            <w:pPr>
              <w:rPr>
                <w:rFonts w:ascii="Verdana" w:hAnsi="Verdana" w:cs="Arial"/>
              </w:rPr>
            </w:pPr>
          </w:p>
        </w:tc>
        <w:tc>
          <w:tcPr>
            <w:tcW w:w="1710" w:type="dxa"/>
            <w:shd w:val="clear" w:color="auto" w:fill="FFFFFF" w:themeFill="background1"/>
            <w:vAlign w:val="center"/>
          </w:tcPr>
          <w:p w14:paraId="3CF2D8B6" w14:textId="3C58BABA" w:rsidR="008C02DA" w:rsidRPr="00BB68EC" w:rsidRDefault="005D4829" w:rsidP="00AF2FE9">
            <w:pPr>
              <w:jc w:val="center"/>
              <w:rPr>
                <w:rFonts w:ascii="Verdana" w:hAnsi="Verdana" w:cs="Arial"/>
              </w:rPr>
            </w:pPr>
            <w:r>
              <w:rPr>
                <w:rFonts w:ascii="Verdana" w:hAnsi="Verdana" w:cs="Arial"/>
              </w:rPr>
              <w:t>N/A</w:t>
            </w:r>
          </w:p>
        </w:tc>
        <w:tc>
          <w:tcPr>
            <w:tcW w:w="1805" w:type="dxa"/>
            <w:shd w:val="clear" w:color="auto" w:fill="FFFFFF" w:themeFill="background1"/>
            <w:vAlign w:val="center"/>
          </w:tcPr>
          <w:p w14:paraId="0FB78278" w14:textId="6BF15721" w:rsidR="00AF2FE9" w:rsidRPr="00BB68EC" w:rsidRDefault="006A775E" w:rsidP="00AF2FE9">
            <w:pPr>
              <w:jc w:val="center"/>
              <w:rPr>
                <w:rFonts w:ascii="Verdana" w:hAnsi="Verdana" w:cs="Arial"/>
              </w:rPr>
            </w:pPr>
            <w:r>
              <w:rPr>
                <w:rFonts w:ascii="Verdana" w:hAnsi="Verdana" w:cs="Arial"/>
              </w:rPr>
              <w:t>N/A</w:t>
            </w:r>
          </w:p>
        </w:tc>
      </w:tr>
      <w:tr w:rsidR="00DC22BA" w:rsidRPr="00AF2FE9" w14:paraId="1FC39945" w14:textId="77777777" w:rsidTr="00181FA0">
        <w:trPr>
          <w:trHeight w:val="300"/>
          <w:jc w:val="center"/>
        </w:trPr>
        <w:tc>
          <w:tcPr>
            <w:tcW w:w="2425" w:type="dxa"/>
          </w:tcPr>
          <w:p w14:paraId="0562CB0E" w14:textId="5C515FAA" w:rsidR="00AF2FE9" w:rsidRPr="00AF2FE9" w:rsidRDefault="00905B8F" w:rsidP="5C962A47">
            <w:pPr>
              <w:rPr>
                <w:rFonts w:ascii="Verdana" w:hAnsi="Verdana" w:cs="Arial"/>
                <w:b/>
                <w:bCs/>
              </w:rPr>
            </w:pPr>
            <w:r>
              <w:rPr>
                <w:rFonts w:ascii="Verdana" w:hAnsi="Verdana" w:cs="Arial"/>
                <w:b/>
                <w:bCs/>
              </w:rPr>
              <w:t>Recommendations from Other Committees</w:t>
            </w:r>
          </w:p>
        </w:tc>
        <w:tc>
          <w:tcPr>
            <w:tcW w:w="4410" w:type="dxa"/>
          </w:tcPr>
          <w:p w14:paraId="34CE0A41" w14:textId="0CD6612E" w:rsidR="00AF2FE9" w:rsidRPr="00AF2FE9" w:rsidRDefault="007F706E" w:rsidP="00AF2FE9">
            <w:pPr>
              <w:rPr>
                <w:rFonts w:ascii="Verdana" w:hAnsi="Verdana" w:cs="Arial"/>
              </w:rPr>
            </w:pPr>
            <w:r>
              <w:rPr>
                <w:rFonts w:ascii="Verdana" w:hAnsi="Verdana" w:cs="Arial"/>
              </w:rPr>
              <w:t xml:space="preserve">ED and MAC met. ED discussed flying stroke </w:t>
            </w:r>
            <w:proofErr w:type="gramStart"/>
            <w:r>
              <w:rPr>
                <w:rFonts w:ascii="Verdana" w:hAnsi="Verdana" w:cs="Arial"/>
              </w:rPr>
              <w:t>patients in</w:t>
            </w:r>
            <w:proofErr w:type="gramEnd"/>
            <w:r>
              <w:rPr>
                <w:rFonts w:ascii="Verdana" w:hAnsi="Verdana" w:cs="Arial"/>
              </w:rPr>
              <w:t xml:space="preserve"> during airshow and had conflict using the airspace at that time. Research project going on for a brain tissue registry. Will help learn how to treat and heal TBI. </w:t>
            </w:r>
          </w:p>
        </w:tc>
        <w:tc>
          <w:tcPr>
            <w:tcW w:w="4950" w:type="dxa"/>
          </w:tcPr>
          <w:p w14:paraId="62EBF3C5" w14:textId="2B35B940" w:rsidR="00AF2FE9" w:rsidRPr="00AF2FE9" w:rsidRDefault="005B526B" w:rsidP="005B526B">
            <w:pPr>
              <w:jc w:val="center"/>
              <w:rPr>
                <w:rFonts w:ascii="Verdana" w:hAnsi="Verdana" w:cs="Arial"/>
              </w:rPr>
            </w:pPr>
            <w:r>
              <w:rPr>
                <w:rFonts w:ascii="Verdana" w:hAnsi="Verdana" w:cs="Arial"/>
              </w:rPr>
              <w:t>N/A</w:t>
            </w:r>
          </w:p>
        </w:tc>
        <w:tc>
          <w:tcPr>
            <w:tcW w:w="1710" w:type="dxa"/>
          </w:tcPr>
          <w:p w14:paraId="6D98A12B" w14:textId="7F28A838" w:rsidR="00AF2FE9" w:rsidRPr="00AF2FE9" w:rsidRDefault="005B526B" w:rsidP="00DC22BA">
            <w:pPr>
              <w:jc w:val="center"/>
              <w:rPr>
                <w:rFonts w:ascii="Verdana" w:hAnsi="Verdana" w:cs="Arial"/>
              </w:rPr>
            </w:pPr>
            <w:r>
              <w:rPr>
                <w:rFonts w:ascii="Verdana" w:hAnsi="Verdana" w:cs="Arial"/>
              </w:rPr>
              <w:t>N/A</w:t>
            </w:r>
          </w:p>
        </w:tc>
        <w:tc>
          <w:tcPr>
            <w:tcW w:w="1805" w:type="dxa"/>
          </w:tcPr>
          <w:p w14:paraId="2946DB82" w14:textId="2C025C0C" w:rsidR="00DC22BA" w:rsidRPr="00AF2FE9" w:rsidRDefault="005B526B" w:rsidP="012F0529">
            <w:pPr>
              <w:jc w:val="center"/>
              <w:rPr>
                <w:rFonts w:ascii="Verdana" w:hAnsi="Verdana" w:cs="Arial"/>
              </w:rPr>
            </w:pPr>
            <w:r>
              <w:rPr>
                <w:rFonts w:ascii="Verdana" w:hAnsi="Verdana" w:cs="Arial"/>
              </w:rPr>
              <w:t>N/A</w:t>
            </w:r>
          </w:p>
        </w:tc>
      </w:tr>
      <w:tr w:rsidR="00DC22BA" w:rsidRPr="00AF2FE9" w14:paraId="5997CC1D" w14:textId="77777777" w:rsidTr="00181FA0">
        <w:trPr>
          <w:trHeight w:val="1466"/>
          <w:jc w:val="center"/>
        </w:trPr>
        <w:tc>
          <w:tcPr>
            <w:tcW w:w="2425" w:type="dxa"/>
          </w:tcPr>
          <w:p w14:paraId="110FFD37" w14:textId="732E8BD5" w:rsidR="00AF2FE9" w:rsidRPr="00AF2FE9" w:rsidRDefault="00905B8F" w:rsidP="5C962A47">
            <w:pPr>
              <w:rPr>
                <w:rFonts w:ascii="Verdana" w:hAnsi="Verdana" w:cs="Arial"/>
                <w:b/>
                <w:bCs/>
              </w:rPr>
            </w:pPr>
            <w:r>
              <w:rPr>
                <w:rFonts w:ascii="Verdana" w:hAnsi="Verdana" w:cs="Arial"/>
                <w:b/>
                <w:bCs/>
              </w:rPr>
              <w:t>EMS/County Regional Projects Update</w:t>
            </w:r>
          </w:p>
        </w:tc>
        <w:tc>
          <w:tcPr>
            <w:tcW w:w="4410" w:type="dxa"/>
          </w:tcPr>
          <w:p w14:paraId="6B699379" w14:textId="73634718" w:rsidR="00AF2FE9" w:rsidRPr="00AF2FE9" w:rsidRDefault="00B90A9E" w:rsidP="00AF2FE9">
            <w:pPr>
              <w:rPr>
                <w:rFonts w:ascii="Verdana" w:hAnsi="Verdana" w:cs="Arial"/>
              </w:rPr>
            </w:pPr>
            <w:r>
              <w:rPr>
                <w:rFonts w:ascii="Verdana" w:hAnsi="Verdana" w:cs="Arial"/>
              </w:rPr>
              <w:t xml:space="preserve">County checks passed out. Purchase and </w:t>
            </w:r>
            <w:proofErr w:type="gramStart"/>
            <w:r>
              <w:rPr>
                <w:rFonts w:ascii="Verdana" w:hAnsi="Verdana" w:cs="Arial"/>
              </w:rPr>
              <w:t>received</w:t>
            </w:r>
            <w:proofErr w:type="gramEnd"/>
            <w:r>
              <w:rPr>
                <w:rFonts w:ascii="Verdana" w:hAnsi="Verdana" w:cs="Arial"/>
              </w:rPr>
              <w:t xml:space="preserve"> SIMTAC city. Want to put together a team to test it out. Will be having the second part of the FTO class to be held on the 16</w:t>
            </w:r>
            <w:r w:rsidRPr="00B90A9E">
              <w:rPr>
                <w:rFonts w:ascii="Verdana" w:hAnsi="Verdana" w:cs="Arial"/>
                <w:vertAlign w:val="superscript"/>
              </w:rPr>
              <w:t>th</w:t>
            </w:r>
            <w:r>
              <w:rPr>
                <w:rFonts w:ascii="Verdana" w:hAnsi="Verdana" w:cs="Arial"/>
              </w:rPr>
              <w:t xml:space="preserve"> and 17</w:t>
            </w:r>
            <w:r w:rsidRPr="00B90A9E">
              <w:rPr>
                <w:rFonts w:ascii="Verdana" w:hAnsi="Verdana" w:cs="Arial"/>
                <w:vertAlign w:val="superscript"/>
              </w:rPr>
              <w:t>th</w:t>
            </w:r>
            <w:r>
              <w:rPr>
                <w:rFonts w:ascii="Verdana" w:hAnsi="Verdana" w:cs="Arial"/>
              </w:rPr>
              <w:t xml:space="preserve">. </w:t>
            </w:r>
          </w:p>
        </w:tc>
        <w:tc>
          <w:tcPr>
            <w:tcW w:w="4950" w:type="dxa"/>
          </w:tcPr>
          <w:p w14:paraId="21CEB32F" w14:textId="1FB21C44" w:rsidR="00AF2FE9" w:rsidRPr="00AF2FE9" w:rsidRDefault="00AF2FE9" w:rsidP="5C962A47">
            <w:pPr>
              <w:rPr>
                <w:rFonts w:ascii="Verdana" w:hAnsi="Verdana" w:cs="Arial"/>
              </w:rPr>
            </w:pPr>
          </w:p>
          <w:p w14:paraId="3FE9F23F" w14:textId="1D298CBC" w:rsidR="00AF2FE9" w:rsidRPr="00AF2FE9" w:rsidRDefault="00B90A9E" w:rsidP="00B90A9E">
            <w:pPr>
              <w:jc w:val="center"/>
              <w:rPr>
                <w:rFonts w:ascii="Verdana" w:hAnsi="Verdana" w:cs="Arial"/>
              </w:rPr>
            </w:pPr>
            <w:r>
              <w:rPr>
                <w:rFonts w:ascii="Verdana" w:hAnsi="Verdana" w:cs="Arial"/>
              </w:rPr>
              <w:t>N/A</w:t>
            </w:r>
          </w:p>
        </w:tc>
        <w:tc>
          <w:tcPr>
            <w:tcW w:w="1710" w:type="dxa"/>
          </w:tcPr>
          <w:p w14:paraId="1F72F646" w14:textId="5E0E83B7" w:rsidR="00FD67A7" w:rsidRPr="00AF2FE9" w:rsidRDefault="007F706E" w:rsidP="00FD67A7">
            <w:pPr>
              <w:jc w:val="center"/>
              <w:rPr>
                <w:rFonts w:ascii="Verdana" w:hAnsi="Verdana" w:cs="Arial"/>
              </w:rPr>
            </w:pPr>
            <w:r>
              <w:rPr>
                <w:rFonts w:ascii="Verdana" w:hAnsi="Verdana" w:cs="Arial"/>
              </w:rPr>
              <w:t>N/A</w:t>
            </w:r>
          </w:p>
        </w:tc>
        <w:tc>
          <w:tcPr>
            <w:tcW w:w="1805" w:type="dxa"/>
          </w:tcPr>
          <w:p w14:paraId="08CE6F91" w14:textId="578FA645" w:rsidR="00584287" w:rsidRPr="00AF2FE9" w:rsidRDefault="007F706E" w:rsidP="012F0529">
            <w:pPr>
              <w:jc w:val="center"/>
              <w:rPr>
                <w:rFonts w:ascii="Verdana" w:hAnsi="Verdana" w:cs="Arial"/>
              </w:rPr>
            </w:pPr>
            <w:r>
              <w:rPr>
                <w:rFonts w:ascii="Verdana" w:hAnsi="Verdana" w:cs="Arial"/>
              </w:rPr>
              <w:t>N/A</w:t>
            </w:r>
            <w:r w:rsidR="00AF1343">
              <w:rPr>
                <w:rFonts w:ascii="Verdana" w:hAnsi="Verdana" w:cs="Arial"/>
              </w:rPr>
              <w:t xml:space="preserve"> </w:t>
            </w:r>
          </w:p>
        </w:tc>
      </w:tr>
      <w:tr w:rsidR="00905B8F" w:rsidRPr="00AF2FE9" w14:paraId="3B25D464" w14:textId="77777777" w:rsidTr="00181FA0">
        <w:trPr>
          <w:trHeight w:val="244"/>
          <w:jc w:val="center"/>
        </w:trPr>
        <w:tc>
          <w:tcPr>
            <w:tcW w:w="2425" w:type="dxa"/>
          </w:tcPr>
          <w:p w14:paraId="7F1C9A7B" w14:textId="738F2BE2" w:rsidR="00905B8F" w:rsidRPr="5C962A47" w:rsidRDefault="00905B8F" w:rsidP="5C962A47">
            <w:pPr>
              <w:rPr>
                <w:rFonts w:ascii="Verdana" w:hAnsi="Verdana" w:cs="Arial"/>
                <w:b/>
                <w:bCs/>
              </w:rPr>
            </w:pPr>
            <w:r>
              <w:rPr>
                <w:rFonts w:ascii="Verdana" w:hAnsi="Verdana" w:cs="Arial"/>
                <w:b/>
                <w:bCs/>
              </w:rPr>
              <w:t>SB8 Funding Update</w:t>
            </w:r>
          </w:p>
        </w:tc>
        <w:tc>
          <w:tcPr>
            <w:tcW w:w="4410" w:type="dxa"/>
          </w:tcPr>
          <w:p w14:paraId="075F61F0" w14:textId="40AA52C9" w:rsidR="00905B8F" w:rsidRPr="5C962A47" w:rsidRDefault="00B90A9E" w:rsidP="5C962A47">
            <w:pPr>
              <w:rPr>
                <w:rFonts w:ascii="Verdana" w:hAnsi="Verdana" w:cs="Arial"/>
              </w:rPr>
            </w:pPr>
            <w:r>
              <w:rPr>
                <w:rFonts w:ascii="Verdana" w:hAnsi="Verdana" w:cs="Arial"/>
              </w:rPr>
              <w:t xml:space="preserve">Can still fund any course that starts before Dec 31, 2024. May be getting an additional 15k back that will be available to spend. </w:t>
            </w:r>
          </w:p>
        </w:tc>
        <w:tc>
          <w:tcPr>
            <w:tcW w:w="4950" w:type="dxa"/>
          </w:tcPr>
          <w:p w14:paraId="713CF466" w14:textId="54DAF85C" w:rsidR="00905B8F" w:rsidRPr="5C962A47" w:rsidRDefault="00B90A9E" w:rsidP="00B90A9E">
            <w:pPr>
              <w:jc w:val="center"/>
              <w:rPr>
                <w:rFonts w:ascii="Verdana" w:hAnsi="Verdana" w:cs="Arial"/>
              </w:rPr>
            </w:pPr>
            <w:r>
              <w:rPr>
                <w:rFonts w:ascii="Verdana" w:hAnsi="Verdana" w:cs="Arial"/>
              </w:rPr>
              <w:t>N/A</w:t>
            </w:r>
          </w:p>
        </w:tc>
        <w:tc>
          <w:tcPr>
            <w:tcW w:w="1710" w:type="dxa"/>
          </w:tcPr>
          <w:p w14:paraId="4A78E072" w14:textId="294BB37D" w:rsidR="00905B8F" w:rsidRDefault="00B90A9E" w:rsidP="00A75715">
            <w:pPr>
              <w:jc w:val="center"/>
              <w:rPr>
                <w:rFonts w:ascii="Verdana" w:hAnsi="Verdana" w:cs="Arial"/>
                <w:bCs/>
              </w:rPr>
            </w:pPr>
            <w:r>
              <w:rPr>
                <w:rFonts w:ascii="Verdana" w:hAnsi="Verdana" w:cs="Arial"/>
                <w:bCs/>
              </w:rPr>
              <w:t>N/A</w:t>
            </w:r>
          </w:p>
        </w:tc>
        <w:tc>
          <w:tcPr>
            <w:tcW w:w="1805" w:type="dxa"/>
          </w:tcPr>
          <w:p w14:paraId="1A4744C4" w14:textId="4F80E316" w:rsidR="00905B8F" w:rsidRPr="012F0529" w:rsidRDefault="00B90A9E" w:rsidP="012F0529">
            <w:pPr>
              <w:jc w:val="center"/>
              <w:rPr>
                <w:rFonts w:ascii="Verdana" w:hAnsi="Verdana" w:cs="Arial"/>
              </w:rPr>
            </w:pPr>
            <w:r>
              <w:rPr>
                <w:rFonts w:ascii="Verdana" w:hAnsi="Verdana" w:cs="Arial"/>
              </w:rPr>
              <w:t>N/A</w:t>
            </w:r>
          </w:p>
        </w:tc>
      </w:tr>
      <w:tr w:rsidR="00905B8F" w:rsidRPr="00AF2FE9" w14:paraId="5141CBF6" w14:textId="77777777" w:rsidTr="00181FA0">
        <w:trPr>
          <w:trHeight w:val="244"/>
          <w:jc w:val="center"/>
        </w:trPr>
        <w:tc>
          <w:tcPr>
            <w:tcW w:w="2425" w:type="dxa"/>
          </w:tcPr>
          <w:p w14:paraId="44B72097" w14:textId="08B129F6" w:rsidR="00905B8F" w:rsidRPr="5C962A47" w:rsidRDefault="002112AB" w:rsidP="5C962A47">
            <w:pPr>
              <w:rPr>
                <w:rFonts w:ascii="Verdana" w:hAnsi="Verdana" w:cs="Arial"/>
                <w:b/>
                <w:bCs/>
              </w:rPr>
            </w:pPr>
            <w:r>
              <w:rPr>
                <w:rFonts w:ascii="Verdana" w:hAnsi="Verdana" w:cs="Arial"/>
                <w:b/>
                <w:bCs/>
              </w:rPr>
              <w:t>EMS Performance Improvement</w:t>
            </w:r>
          </w:p>
        </w:tc>
        <w:tc>
          <w:tcPr>
            <w:tcW w:w="4410" w:type="dxa"/>
          </w:tcPr>
          <w:p w14:paraId="406A1394" w14:textId="0D258646" w:rsidR="00905B8F" w:rsidRPr="5C962A47" w:rsidRDefault="00B90A9E" w:rsidP="5C962A47">
            <w:pPr>
              <w:rPr>
                <w:rFonts w:ascii="Verdana" w:hAnsi="Verdana" w:cs="Arial"/>
              </w:rPr>
            </w:pPr>
            <w:r>
              <w:rPr>
                <w:rFonts w:ascii="Verdana" w:hAnsi="Verdana" w:cs="Arial"/>
              </w:rPr>
              <w:t xml:space="preserve"> </w:t>
            </w:r>
            <w:r w:rsidR="00C22E67">
              <w:rPr>
                <w:rFonts w:ascii="Verdana" w:hAnsi="Verdana" w:cs="Arial"/>
              </w:rPr>
              <w:t xml:space="preserve">Temperature stats were sent out by Christine. Some agencies have improved, others need to work on getting more temp checks. Still having a hard time pulling the data for the other criteria. </w:t>
            </w:r>
          </w:p>
        </w:tc>
        <w:tc>
          <w:tcPr>
            <w:tcW w:w="4950" w:type="dxa"/>
          </w:tcPr>
          <w:p w14:paraId="407DDC9F" w14:textId="5F7CFF6A" w:rsidR="00905B8F" w:rsidRPr="5C962A47" w:rsidRDefault="00C22E67" w:rsidP="5C962A47">
            <w:pPr>
              <w:rPr>
                <w:rFonts w:ascii="Verdana" w:hAnsi="Verdana" w:cs="Arial"/>
              </w:rPr>
            </w:pPr>
            <w:r>
              <w:rPr>
                <w:rFonts w:ascii="Verdana" w:hAnsi="Verdana" w:cs="Arial"/>
              </w:rPr>
              <w:t xml:space="preserve">Make sure crews are taking and recording temps on all patients. Going to make mission lifeline the standard for capturing data. </w:t>
            </w:r>
          </w:p>
        </w:tc>
        <w:tc>
          <w:tcPr>
            <w:tcW w:w="1710" w:type="dxa"/>
          </w:tcPr>
          <w:p w14:paraId="3785A105" w14:textId="3D440159" w:rsidR="00905B8F" w:rsidRDefault="00B90A9E" w:rsidP="00A75715">
            <w:pPr>
              <w:jc w:val="center"/>
              <w:rPr>
                <w:rFonts w:ascii="Verdana" w:hAnsi="Verdana" w:cs="Arial"/>
                <w:bCs/>
              </w:rPr>
            </w:pPr>
            <w:r>
              <w:rPr>
                <w:rFonts w:ascii="Verdana" w:hAnsi="Verdana" w:cs="Arial"/>
                <w:bCs/>
              </w:rPr>
              <w:t>N/A</w:t>
            </w:r>
          </w:p>
        </w:tc>
        <w:tc>
          <w:tcPr>
            <w:tcW w:w="1805" w:type="dxa"/>
          </w:tcPr>
          <w:p w14:paraId="1C7F0DD1" w14:textId="119C92B5" w:rsidR="00905B8F" w:rsidRPr="012F0529" w:rsidRDefault="00B90A9E" w:rsidP="012F0529">
            <w:pPr>
              <w:jc w:val="center"/>
              <w:rPr>
                <w:rFonts w:ascii="Verdana" w:hAnsi="Verdana" w:cs="Arial"/>
              </w:rPr>
            </w:pPr>
            <w:r>
              <w:rPr>
                <w:rFonts w:ascii="Verdana" w:hAnsi="Verdana" w:cs="Arial"/>
              </w:rPr>
              <w:t>N/A</w:t>
            </w:r>
          </w:p>
        </w:tc>
      </w:tr>
      <w:tr w:rsidR="002112AB" w:rsidRPr="00AF2FE9" w14:paraId="05882500" w14:textId="77777777" w:rsidTr="00181FA0">
        <w:trPr>
          <w:trHeight w:val="244"/>
          <w:jc w:val="center"/>
        </w:trPr>
        <w:tc>
          <w:tcPr>
            <w:tcW w:w="2425" w:type="dxa"/>
          </w:tcPr>
          <w:p w14:paraId="0C1C303E" w14:textId="4CBA6E96" w:rsidR="002112AB" w:rsidRPr="5C962A47" w:rsidRDefault="002112AB" w:rsidP="5C962A47">
            <w:pPr>
              <w:rPr>
                <w:rFonts w:ascii="Verdana" w:hAnsi="Verdana" w:cs="Arial"/>
                <w:b/>
                <w:bCs/>
              </w:rPr>
            </w:pPr>
            <w:r>
              <w:rPr>
                <w:rFonts w:ascii="Verdana" w:hAnsi="Verdana" w:cs="Arial"/>
                <w:b/>
                <w:bCs/>
              </w:rPr>
              <w:t>Pediatric Initiatives</w:t>
            </w:r>
          </w:p>
        </w:tc>
        <w:tc>
          <w:tcPr>
            <w:tcW w:w="4410" w:type="dxa"/>
          </w:tcPr>
          <w:p w14:paraId="30736FE0" w14:textId="4BAE80E8" w:rsidR="002112AB" w:rsidRPr="5C962A47" w:rsidRDefault="00B90A9E" w:rsidP="5C962A47">
            <w:pPr>
              <w:rPr>
                <w:rFonts w:ascii="Verdana" w:hAnsi="Verdana" w:cs="Arial"/>
              </w:rPr>
            </w:pPr>
            <w:r w:rsidRPr="00B90A9E">
              <w:rPr>
                <w:rFonts w:ascii="Verdana" w:hAnsi="Verdana" w:cs="Arial"/>
              </w:rPr>
              <w:t>Need to get EMS-C assessments done. These should have come out on May 1</w:t>
            </w:r>
            <w:r w:rsidRPr="00B90A9E">
              <w:rPr>
                <w:rFonts w:ascii="Verdana" w:hAnsi="Verdana" w:cs="Arial"/>
                <w:vertAlign w:val="superscript"/>
              </w:rPr>
              <w:t>st</w:t>
            </w:r>
            <w:r w:rsidRPr="00B90A9E">
              <w:rPr>
                <w:rFonts w:ascii="Verdana" w:hAnsi="Verdana" w:cs="Arial"/>
              </w:rPr>
              <w:t>. Most agencies stated that they don’t remember seeing an email with the survey.</w:t>
            </w:r>
            <w:r w:rsidR="00C22E67">
              <w:rPr>
                <w:rFonts w:ascii="Verdana" w:hAnsi="Verdana" w:cs="Arial"/>
              </w:rPr>
              <w:t xml:space="preserve"> Make sure you print the </w:t>
            </w:r>
            <w:r w:rsidR="00C22E67">
              <w:rPr>
                <w:rFonts w:ascii="Verdana" w:hAnsi="Verdana" w:cs="Arial"/>
              </w:rPr>
              <w:lastRenderedPageBreak/>
              <w:t xml:space="preserve">assessment or save it after taking it. </w:t>
            </w:r>
            <w:proofErr w:type="gramStart"/>
            <w:r w:rsidR="00C22E67">
              <w:rPr>
                <w:rFonts w:ascii="Verdana" w:hAnsi="Verdana" w:cs="Arial"/>
              </w:rPr>
              <w:t>Pediatric</w:t>
            </w:r>
            <w:proofErr w:type="gramEnd"/>
            <w:r w:rsidR="00C22E67">
              <w:rPr>
                <w:rFonts w:ascii="Verdana" w:hAnsi="Verdana" w:cs="Arial"/>
              </w:rPr>
              <w:t xml:space="preserve"> Recognition program put on hold till after first of the year. </w:t>
            </w:r>
          </w:p>
        </w:tc>
        <w:tc>
          <w:tcPr>
            <w:tcW w:w="4950" w:type="dxa"/>
          </w:tcPr>
          <w:p w14:paraId="5797A470" w14:textId="3A4C6A2A" w:rsidR="002112AB" w:rsidRPr="5C962A47" w:rsidRDefault="00B90A9E" w:rsidP="00B90A9E">
            <w:pPr>
              <w:rPr>
                <w:rFonts w:ascii="Verdana" w:hAnsi="Verdana" w:cs="Arial"/>
              </w:rPr>
            </w:pPr>
            <w:r w:rsidRPr="00B90A9E">
              <w:rPr>
                <w:rFonts w:ascii="Verdana" w:hAnsi="Verdana" w:cs="Arial"/>
              </w:rPr>
              <w:lastRenderedPageBreak/>
              <w:t>Christine will forward the email from Sam Vance to us again with the survey attached.</w:t>
            </w:r>
          </w:p>
        </w:tc>
        <w:tc>
          <w:tcPr>
            <w:tcW w:w="1710" w:type="dxa"/>
          </w:tcPr>
          <w:p w14:paraId="6F8C4223" w14:textId="545B39C8" w:rsidR="002112AB" w:rsidRDefault="00B90A9E" w:rsidP="00A75715">
            <w:pPr>
              <w:jc w:val="center"/>
              <w:rPr>
                <w:rFonts w:ascii="Verdana" w:hAnsi="Verdana" w:cs="Arial"/>
                <w:bCs/>
              </w:rPr>
            </w:pPr>
            <w:r>
              <w:rPr>
                <w:rFonts w:ascii="Verdana" w:hAnsi="Verdana" w:cs="Arial"/>
                <w:bCs/>
              </w:rPr>
              <w:t>Next Meeting</w:t>
            </w:r>
          </w:p>
        </w:tc>
        <w:tc>
          <w:tcPr>
            <w:tcW w:w="1805" w:type="dxa"/>
          </w:tcPr>
          <w:p w14:paraId="72D236AB" w14:textId="1397FCD6" w:rsidR="002112AB" w:rsidRPr="012F0529" w:rsidRDefault="00B90A9E" w:rsidP="012F0529">
            <w:pPr>
              <w:jc w:val="center"/>
              <w:rPr>
                <w:rFonts w:ascii="Verdana" w:hAnsi="Verdana" w:cs="Arial"/>
              </w:rPr>
            </w:pPr>
            <w:r>
              <w:rPr>
                <w:rFonts w:ascii="Verdana" w:hAnsi="Verdana" w:cs="Arial"/>
              </w:rPr>
              <w:t>Christine</w:t>
            </w:r>
          </w:p>
        </w:tc>
      </w:tr>
      <w:tr w:rsidR="00DC22BA" w:rsidRPr="00AF2FE9" w14:paraId="61CDCEAD" w14:textId="77777777" w:rsidTr="00181FA0">
        <w:trPr>
          <w:trHeight w:val="244"/>
          <w:jc w:val="center"/>
        </w:trPr>
        <w:tc>
          <w:tcPr>
            <w:tcW w:w="2425" w:type="dxa"/>
          </w:tcPr>
          <w:p w14:paraId="6BB9E253" w14:textId="692EC1DB" w:rsidR="00745312" w:rsidRPr="00AF2FE9" w:rsidRDefault="0B7EBB85" w:rsidP="5C962A47">
            <w:pPr>
              <w:rPr>
                <w:rFonts w:ascii="Verdana" w:hAnsi="Verdana" w:cs="Arial"/>
                <w:b/>
                <w:bCs/>
              </w:rPr>
            </w:pPr>
            <w:r w:rsidRPr="5C962A47">
              <w:rPr>
                <w:rFonts w:ascii="Verdana" w:hAnsi="Verdana" w:cs="Arial"/>
                <w:b/>
                <w:bCs/>
              </w:rPr>
              <w:t>Pulsara Update</w:t>
            </w:r>
          </w:p>
        </w:tc>
        <w:tc>
          <w:tcPr>
            <w:tcW w:w="4410" w:type="dxa"/>
          </w:tcPr>
          <w:p w14:paraId="23DE523C" w14:textId="2ADBBF90" w:rsidR="00745312" w:rsidRPr="00FD67A7" w:rsidRDefault="00C22E67" w:rsidP="5C962A47">
            <w:pPr>
              <w:rPr>
                <w:rFonts w:ascii="Verdana" w:hAnsi="Verdana" w:cs="Arial"/>
              </w:rPr>
            </w:pPr>
            <w:r>
              <w:rPr>
                <w:rFonts w:ascii="Verdana" w:hAnsi="Verdana" w:cs="Arial"/>
              </w:rPr>
              <w:t xml:space="preserve">Copperas Cove doing </w:t>
            </w:r>
            <w:proofErr w:type="spellStart"/>
            <w:r>
              <w:rPr>
                <w:rFonts w:ascii="Verdana" w:hAnsi="Verdana" w:cs="Arial"/>
              </w:rPr>
              <w:t>pulsara</w:t>
            </w:r>
            <w:proofErr w:type="spellEnd"/>
            <w:r>
              <w:rPr>
                <w:rFonts w:ascii="Verdana" w:hAnsi="Verdana" w:cs="Arial"/>
              </w:rPr>
              <w:t xml:space="preserve">. AMR is getting close to getting Temple and Belton on board. Looking to get some FRO agencies on board </w:t>
            </w:r>
            <w:proofErr w:type="gramStart"/>
            <w:r>
              <w:rPr>
                <w:rFonts w:ascii="Verdana" w:hAnsi="Verdana" w:cs="Arial"/>
              </w:rPr>
              <w:t>with using</w:t>
            </w:r>
            <w:proofErr w:type="gramEnd"/>
            <w:r>
              <w:rPr>
                <w:rFonts w:ascii="Verdana" w:hAnsi="Verdana" w:cs="Arial"/>
              </w:rPr>
              <w:t xml:space="preserve"> Pulsara and the wrist band program. 80% of patients being listed as general it was determined that general is a default because it can’t be changed later in the channel.</w:t>
            </w:r>
          </w:p>
        </w:tc>
        <w:tc>
          <w:tcPr>
            <w:tcW w:w="4950" w:type="dxa"/>
          </w:tcPr>
          <w:p w14:paraId="52E56223" w14:textId="0DF3C8CD" w:rsidR="00745312" w:rsidRPr="00FD67A7" w:rsidRDefault="00C22E67" w:rsidP="00C22E67">
            <w:pPr>
              <w:rPr>
                <w:rFonts w:ascii="Verdana" w:hAnsi="Verdana" w:cs="Arial"/>
              </w:rPr>
            </w:pPr>
            <w:r>
              <w:rPr>
                <w:rFonts w:ascii="Verdana" w:hAnsi="Verdana" w:cs="Arial"/>
              </w:rPr>
              <w:t xml:space="preserve">Christine will reach out to Lampasas and Salado to see if they will pilot the FRO Pulsara program. Christine will get with Cory about being able to change the complaint in Pulsara. Elizabeth made a motion to move forward with the pilot program. Second by Wesley and motion passed. </w:t>
            </w:r>
          </w:p>
        </w:tc>
        <w:tc>
          <w:tcPr>
            <w:tcW w:w="1710" w:type="dxa"/>
          </w:tcPr>
          <w:p w14:paraId="07547A01" w14:textId="6BACD010" w:rsidR="00745312" w:rsidRPr="00FD67A7" w:rsidRDefault="00A75715" w:rsidP="00A75715">
            <w:pPr>
              <w:jc w:val="center"/>
              <w:rPr>
                <w:rFonts w:ascii="Verdana" w:hAnsi="Verdana" w:cs="Arial"/>
                <w:bCs/>
              </w:rPr>
            </w:pPr>
            <w:r>
              <w:rPr>
                <w:rFonts w:ascii="Verdana" w:hAnsi="Verdana" w:cs="Arial"/>
                <w:bCs/>
              </w:rPr>
              <w:t xml:space="preserve">Update in </w:t>
            </w:r>
            <w:r w:rsidR="00C22E67">
              <w:rPr>
                <w:rFonts w:ascii="Verdana" w:hAnsi="Verdana" w:cs="Arial"/>
                <w:bCs/>
              </w:rPr>
              <w:t>August</w:t>
            </w:r>
          </w:p>
        </w:tc>
        <w:tc>
          <w:tcPr>
            <w:tcW w:w="1805" w:type="dxa"/>
          </w:tcPr>
          <w:p w14:paraId="5043CB0F" w14:textId="655087E9" w:rsidR="00745312" w:rsidRPr="00FD67A7" w:rsidRDefault="00926BD7" w:rsidP="012F0529">
            <w:pPr>
              <w:jc w:val="center"/>
              <w:rPr>
                <w:rFonts w:ascii="Verdana" w:hAnsi="Verdana" w:cs="Arial"/>
              </w:rPr>
            </w:pPr>
            <w:r>
              <w:rPr>
                <w:rFonts w:ascii="Verdana" w:hAnsi="Verdana" w:cs="Arial"/>
              </w:rPr>
              <w:t>Christine</w:t>
            </w:r>
          </w:p>
        </w:tc>
      </w:tr>
      <w:tr w:rsidR="00FD67A7" w:rsidRPr="00AF2FE9" w14:paraId="07459315" w14:textId="77777777" w:rsidTr="00181FA0">
        <w:trPr>
          <w:trHeight w:val="244"/>
          <w:jc w:val="center"/>
        </w:trPr>
        <w:tc>
          <w:tcPr>
            <w:tcW w:w="2425" w:type="dxa"/>
          </w:tcPr>
          <w:p w14:paraId="6537F28F" w14:textId="0E3767E7" w:rsidR="00FD67A7" w:rsidRPr="00AF2FE9" w:rsidRDefault="002112AB" w:rsidP="5C962A47">
            <w:pPr>
              <w:rPr>
                <w:rFonts w:ascii="Verdana" w:hAnsi="Verdana" w:cs="Arial"/>
                <w:b/>
                <w:bCs/>
              </w:rPr>
            </w:pPr>
            <w:r>
              <w:rPr>
                <w:rFonts w:ascii="Verdana" w:hAnsi="Verdana" w:cs="Arial"/>
                <w:b/>
                <w:bCs/>
              </w:rPr>
              <w:t>Training Opportunities</w:t>
            </w:r>
          </w:p>
        </w:tc>
        <w:tc>
          <w:tcPr>
            <w:tcW w:w="4410" w:type="dxa"/>
          </w:tcPr>
          <w:p w14:paraId="6DFB9E20" w14:textId="7582646C" w:rsidR="00FD67A7" w:rsidRPr="00FD67A7" w:rsidRDefault="00C22E67" w:rsidP="5C962A47">
            <w:pPr>
              <w:rPr>
                <w:rFonts w:ascii="Verdana" w:hAnsi="Verdana" w:cs="Arial"/>
              </w:rPr>
            </w:pPr>
            <w:r>
              <w:rPr>
                <w:rFonts w:ascii="Verdana" w:hAnsi="Verdana" w:cs="Arial"/>
              </w:rPr>
              <w:t>FTO training on the 16</w:t>
            </w:r>
            <w:r w:rsidRPr="00C22E67">
              <w:rPr>
                <w:rFonts w:ascii="Verdana" w:hAnsi="Verdana" w:cs="Arial"/>
                <w:vertAlign w:val="superscript"/>
              </w:rPr>
              <w:t>th</w:t>
            </w:r>
            <w:r>
              <w:rPr>
                <w:rFonts w:ascii="Verdana" w:hAnsi="Verdana" w:cs="Arial"/>
              </w:rPr>
              <w:t xml:space="preserve"> and 17</w:t>
            </w:r>
            <w:r w:rsidRPr="00C22E67">
              <w:rPr>
                <w:rFonts w:ascii="Verdana" w:hAnsi="Verdana" w:cs="Arial"/>
                <w:vertAlign w:val="superscript"/>
              </w:rPr>
              <w:t>th</w:t>
            </w:r>
            <w:r>
              <w:rPr>
                <w:rFonts w:ascii="Verdana" w:hAnsi="Verdana" w:cs="Arial"/>
              </w:rPr>
              <w:t>. Try to get Bob Page 12 lead class.</w:t>
            </w:r>
            <w:r w:rsidR="002E2152">
              <w:rPr>
                <w:rFonts w:ascii="Verdana" w:hAnsi="Verdana" w:cs="Arial"/>
              </w:rPr>
              <w:t xml:space="preserve"> Would like to see a privacy course brought to the area and possibly a coding course. FEMA 300 and 400</w:t>
            </w:r>
            <w:r w:rsidR="000D3741">
              <w:rPr>
                <w:rFonts w:ascii="Verdana" w:hAnsi="Verdana" w:cs="Arial"/>
              </w:rPr>
              <w:t xml:space="preserve">. Preparing in Texas is updating so all old certs will go away in their database. </w:t>
            </w:r>
          </w:p>
        </w:tc>
        <w:tc>
          <w:tcPr>
            <w:tcW w:w="4950" w:type="dxa"/>
          </w:tcPr>
          <w:p w14:paraId="70DF9E56" w14:textId="496D0A3D" w:rsidR="002E594A" w:rsidRPr="00FD67A7" w:rsidRDefault="002E2152" w:rsidP="002E2152">
            <w:pPr>
              <w:rPr>
                <w:rFonts w:ascii="Verdana" w:hAnsi="Verdana" w:cs="Arial"/>
              </w:rPr>
            </w:pPr>
            <w:r>
              <w:rPr>
                <w:rFonts w:ascii="Verdana" w:hAnsi="Verdana" w:cs="Arial"/>
              </w:rPr>
              <w:t xml:space="preserve">Christine will </w:t>
            </w:r>
            <w:proofErr w:type="gramStart"/>
            <w:r>
              <w:rPr>
                <w:rFonts w:ascii="Verdana" w:hAnsi="Verdana" w:cs="Arial"/>
              </w:rPr>
              <w:t>look</w:t>
            </w:r>
            <w:r w:rsidR="000D3741">
              <w:rPr>
                <w:rFonts w:ascii="Verdana" w:hAnsi="Verdana" w:cs="Arial"/>
              </w:rPr>
              <w:t xml:space="preserve"> </w:t>
            </w:r>
            <w:r>
              <w:rPr>
                <w:rFonts w:ascii="Verdana" w:hAnsi="Verdana" w:cs="Arial"/>
              </w:rPr>
              <w:t>into</w:t>
            </w:r>
            <w:proofErr w:type="gramEnd"/>
            <w:r>
              <w:rPr>
                <w:rFonts w:ascii="Verdana" w:hAnsi="Verdana" w:cs="Arial"/>
              </w:rPr>
              <w:t xml:space="preserve"> these training ideas</w:t>
            </w:r>
            <w:r w:rsidR="000D3741">
              <w:rPr>
                <w:rFonts w:ascii="Verdana" w:hAnsi="Verdana" w:cs="Arial"/>
              </w:rPr>
              <w:t xml:space="preserve">. </w:t>
            </w:r>
          </w:p>
        </w:tc>
        <w:tc>
          <w:tcPr>
            <w:tcW w:w="1710" w:type="dxa"/>
          </w:tcPr>
          <w:p w14:paraId="44E871BC" w14:textId="5A2020B7" w:rsidR="00FD67A7" w:rsidRPr="00FD67A7" w:rsidRDefault="002E2152" w:rsidP="00A75715">
            <w:pPr>
              <w:jc w:val="center"/>
              <w:rPr>
                <w:rFonts w:ascii="Verdana" w:hAnsi="Verdana" w:cs="Arial"/>
              </w:rPr>
            </w:pPr>
            <w:r>
              <w:rPr>
                <w:rFonts w:ascii="Verdana" w:hAnsi="Verdana" w:cs="Arial"/>
              </w:rPr>
              <w:t>Update in August</w:t>
            </w:r>
          </w:p>
        </w:tc>
        <w:tc>
          <w:tcPr>
            <w:tcW w:w="1805" w:type="dxa"/>
          </w:tcPr>
          <w:p w14:paraId="144A5D23" w14:textId="0D2E0F2C" w:rsidR="00FD67A7" w:rsidRPr="00FD67A7" w:rsidRDefault="002E2152" w:rsidP="012F0529">
            <w:pPr>
              <w:jc w:val="center"/>
              <w:rPr>
                <w:rFonts w:ascii="Verdana" w:hAnsi="Verdana" w:cs="Arial"/>
              </w:rPr>
            </w:pPr>
            <w:r>
              <w:rPr>
                <w:rFonts w:ascii="Verdana" w:hAnsi="Verdana" w:cs="Arial"/>
              </w:rPr>
              <w:t>Christine</w:t>
            </w:r>
          </w:p>
        </w:tc>
      </w:tr>
      <w:tr w:rsidR="00FD67A7" w:rsidRPr="00AF2FE9" w14:paraId="738610EB" w14:textId="77777777" w:rsidTr="00181FA0">
        <w:trPr>
          <w:trHeight w:val="244"/>
          <w:jc w:val="center"/>
        </w:trPr>
        <w:tc>
          <w:tcPr>
            <w:tcW w:w="2425" w:type="dxa"/>
            <w:tcBorders>
              <w:bottom w:val="single" w:sz="4" w:space="0" w:color="auto"/>
            </w:tcBorders>
          </w:tcPr>
          <w:p w14:paraId="637805D2" w14:textId="77E01A32" w:rsidR="00FD67A7" w:rsidRPr="00AF2FE9" w:rsidRDefault="002112AB" w:rsidP="5C962A47">
            <w:pPr>
              <w:rPr>
                <w:rFonts w:ascii="Verdana" w:hAnsi="Verdana" w:cs="Arial"/>
                <w:b/>
                <w:bCs/>
              </w:rPr>
            </w:pPr>
            <w:r>
              <w:rPr>
                <w:rFonts w:ascii="Verdana" w:hAnsi="Verdana" w:cs="Arial"/>
                <w:b/>
                <w:bCs/>
              </w:rPr>
              <w:t>Air Medical</w:t>
            </w:r>
          </w:p>
        </w:tc>
        <w:tc>
          <w:tcPr>
            <w:tcW w:w="4410" w:type="dxa"/>
            <w:tcBorders>
              <w:bottom w:val="single" w:sz="4" w:space="0" w:color="auto"/>
            </w:tcBorders>
          </w:tcPr>
          <w:p w14:paraId="463F29E8" w14:textId="0461C29E" w:rsidR="00FD67A7" w:rsidRPr="00FD67A7" w:rsidRDefault="6B472725" w:rsidP="5C962A47">
            <w:pPr>
              <w:rPr>
                <w:rFonts w:ascii="Verdana" w:hAnsi="Verdana" w:cs="Arial"/>
              </w:rPr>
            </w:pPr>
            <w:r w:rsidRPr="5C962A47">
              <w:rPr>
                <w:rFonts w:ascii="Verdana" w:hAnsi="Verdana" w:cs="Arial"/>
              </w:rPr>
              <w:t xml:space="preserve"> </w:t>
            </w:r>
            <w:r w:rsidR="000D3741">
              <w:rPr>
                <w:rFonts w:ascii="Verdana" w:hAnsi="Verdana" w:cs="Arial"/>
              </w:rPr>
              <w:t xml:space="preserve">GETAC landing zone being improved and will be sent back out. </w:t>
            </w:r>
          </w:p>
        </w:tc>
        <w:tc>
          <w:tcPr>
            <w:tcW w:w="4950" w:type="dxa"/>
            <w:tcBorders>
              <w:bottom w:val="single" w:sz="4" w:space="0" w:color="auto"/>
            </w:tcBorders>
          </w:tcPr>
          <w:p w14:paraId="3B7B4B86" w14:textId="77D96CCD" w:rsidR="00653A88" w:rsidRPr="00FD67A7" w:rsidRDefault="00926BD7" w:rsidP="00926BD7">
            <w:pPr>
              <w:jc w:val="center"/>
              <w:rPr>
                <w:rFonts w:ascii="Verdana" w:hAnsi="Verdana" w:cs="Arial"/>
                <w:bCs/>
              </w:rPr>
            </w:pPr>
            <w:r>
              <w:rPr>
                <w:rFonts w:ascii="Verdana" w:hAnsi="Verdana" w:cs="Arial"/>
                <w:bCs/>
              </w:rPr>
              <w:t>N/A</w:t>
            </w:r>
          </w:p>
        </w:tc>
        <w:tc>
          <w:tcPr>
            <w:tcW w:w="1710" w:type="dxa"/>
            <w:tcBorders>
              <w:bottom w:val="single" w:sz="4" w:space="0" w:color="auto"/>
            </w:tcBorders>
          </w:tcPr>
          <w:p w14:paraId="3A0FF5F2" w14:textId="3A0A5F9E" w:rsidR="00653A88" w:rsidRPr="00FD67A7" w:rsidRDefault="00926BD7" w:rsidP="00653A88">
            <w:pPr>
              <w:jc w:val="center"/>
              <w:rPr>
                <w:rFonts w:ascii="Verdana" w:hAnsi="Verdana" w:cs="Arial"/>
                <w:bCs/>
              </w:rPr>
            </w:pPr>
            <w:r>
              <w:rPr>
                <w:rFonts w:ascii="Verdana" w:hAnsi="Verdana" w:cs="Arial"/>
                <w:bCs/>
              </w:rPr>
              <w:t>N/A</w:t>
            </w:r>
          </w:p>
        </w:tc>
        <w:tc>
          <w:tcPr>
            <w:tcW w:w="1805" w:type="dxa"/>
            <w:tcBorders>
              <w:bottom w:val="single" w:sz="4" w:space="0" w:color="auto"/>
            </w:tcBorders>
          </w:tcPr>
          <w:p w14:paraId="5630AD66" w14:textId="6E50ABE1" w:rsidR="00653A88" w:rsidRPr="00FD67A7" w:rsidRDefault="00926BD7" w:rsidP="5C962A47">
            <w:pPr>
              <w:jc w:val="center"/>
              <w:rPr>
                <w:rFonts w:ascii="Verdana" w:hAnsi="Verdana" w:cs="Arial"/>
              </w:rPr>
            </w:pPr>
            <w:r>
              <w:rPr>
                <w:rFonts w:ascii="Verdana" w:hAnsi="Verdana" w:cs="Arial"/>
              </w:rPr>
              <w:t>N/A</w:t>
            </w:r>
          </w:p>
        </w:tc>
      </w:tr>
      <w:tr w:rsidR="008C02DA" w:rsidRPr="00AF2FE9" w14:paraId="3666DACF" w14:textId="77777777" w:rsidTr="00181FA0">
        <w:trPr>
          <w:trHeight w:val="244"/>
          <w:jc w:val="center"/>
        </w:trPr>
        <w:tc>
          <w:tcPr>
            <w:tcW w:w="2425" w:type="dxa"/>
            <w:shd w:val="clear" w:color="auto" w:fill="FFFFFF" w:themeFill="background1"/>
          </w:tcPr>
          <w:p w14:paraId="11F78366" w14:textId="77777777" w:rsidR="00745312" w:rsidRPr="00AF2FE9" w:rsidRDefault="00653A88" w:rsidP="00745312">
            <w:pPr>
              <w:rPr>
                <w:rFonts w:ascii="Verdana" w:hAnsi="Verdana" w:cs="Arial"/>
                <w:b/>
              </w:rPr>
            </w:pPr>
            <w:r>
              <w:rPr>
                <w:rFonts w:ascii="Verdana" w:hAnsi="Verdana" w:cs="Arial"/>
                <w:b/>
              </w:rPr>
              <w:t>Open Forum</w:t>
            </w:r>
          </w:p>
        </w:tc>
        <w:tc>
          <w:tcPr>
            <w:tcW w:w="4410" w:type="dxa"/>
            <w:shd w:val="clear" w:color="auto" w:fill="FFFFFF" w:themeFill="background1"/>
          </w:tcPr>
          <w:p w14:paraId="3DA6176A" w14:textId="74EE84A2" w:rsidR="00653A88" w:rsidRDefault="000D3741" w:rsidP="5C962A47">
            <w:pPr>
              <w:rPr>
                <w:rFonts w:ascii="Verdana" w:hAnsi="Verdana" w:cs="Arial"/>
              </w:rPr>
            </w:pPr>
            <w:r>
              <w:rPr>
                <w:rFonts w:ascii="Verdana" w:hAnsi="Verdana" w:cs="Arial"/>
              </w:rPr>
              <w:t xml:space="preserve"> </w:t>
            </w:r>
            <w:r w:rsidRPr="000D3741">
              <w:rPr>
                <w:rFonts w:ascii="Verdana" w:hAnsi="Verdana" w:cs="Arial"/>
              </w:rPr>
              <w:t xml:space="preserve">TETAF </w:t>
            </w:r>
            <w:r>
              <w:rPr>
                <w:rFonts w:ascii="Verdana" w:hAnsi="Verdana" w:cs="Arial"/>
              </w:rPr>
              <w:t>will be hosting</w:t>
            </w:r>
            <w:r w:rsidRPr="000D3741">
              <w:rPr>
                <w:rFonts w:ascii="Verdana" w:hAnsi="Verdana" w:cs="Arial"/>
              </w:rPr>
              <w:t xml:space="preserve"> “Boots &amp; Bling: Celebrating 35 Years of the Texas Trauma System” on Tuesday, August 20 from 6:00 to 9:00 p.m.</w:t>
            </w:r>
            <w:r>
              <w:rPr>
                <w:rFonts w:ascii="Verdana" w:hAnsi="Verdana" w:cs="Arial"/>
              </w:rPr>
              <w:t xml:space="preserve"> Tickets are available for purchase. </w:t>
            </w:r>
            <w:proofErr w:type="gramStart"/>
            <w:r>
              <w:rPr>
                <w:rFonts w:ascii="Verdana" w:hAnsi="Verdana" w:cs="Arial"/>
              </w:rPr>
              <w:t>Board</w:t>
            </w:r>
            <w:proofErr w:type="gramEnd"/>
            <w:r>
              <w:rPr>
                <w:rFonts w:ascii="Verdana" w:hAnsi="Verdana" w:cs="Arial"/>
              </w:rPr>
              <w:t xml:space="preserve"> changed name to CenTex Regional Advisory Council. CenTex RAC</w:t>
            </w:r>
          </w:p>
          <w:p w14:paraId="61829076" w14:textId="546CDE01" w:rsidR="00CD59A6" w:rsidRPr="00FD67A7" w:rsidRDefault="00CD59A6" w:rsidP="5C962A47">
            <w:pPr>
              <w:rPr>
                <w:rFonts w:ascii="Verdana" w:hAnsi="Verdana" w:cs="Arial"/>
              </w:rPr>
            </w:pPr>
          </w:p>
        </w:tc>
        <w:tc>
          <w:tcPr>
            <w:tcW w:w="4950" w:type="dxa"/>
            <w:shd w:val="clear" w:color="auto" w:fill="FFFFFF" w:themeFill="background1"/>
          </w:tcPr>
          <w:p w14:paraId="2BA226A1" w14:textId="75BFA6BF" w:rsidR="00653A88" w:rsidRPr="00FD67A7" w:rsidRDefault="00CD59A6" w:rsidP="00CD59A6">
            <w:pPr>
              <w:jc w:val="center"/>
              <w:rPr>
                <w:rFonts w:ascii="Verdana" w:hAnsi="Verdana" w:cs="Arial"/>
                <w:bCs/>
              </w:rPr>
            </w:pPr>
            <w:r>
              <w:rPr>
                <w:rFonts w:ascii="Verdana" w:hAnsi="Verdana" w:cs="Arial"/>
                <w:bCs/>
              </w:rPr>
              <w:t>N/A</w:t>
            </w:r>
          </w:p>
        </w:tc>
        <w:tc>
          <w:tcPr>
            <w:tcW w:w="1710" w:type="dxa"/>
            <w:shd w:val="clear" w:color="auto" w:fill="FFFFFF" w:themeFill="background1"/>
          </w:tcPr>
          <w:p w14:paraId="17AD93B2" w14:textId="7D16AF2C" w:rsidR="00653A88" w:rsidRPr="00FD67A7" w:rsidRDefault="00CD59A6" w:rsidP="00653A88">
            <w:pPr>
              <w:jc w:val="center"/>
              <w:rPr>
                <w:rFonts w:ascii="Verdana" w:hAnsi="Verdana" w:cs="Arial"/>
                <w:bCs/>
              </w:rPr>
            </w:pPr>
            <w:r>
              <w:rPr>
                <w:rFonts w:ascii="Verdana" w:hAnsi="Verdana" w:cs="Arial"/>
                <w:bCs/>
              </w:rPr>
              <w:t>N/A</w:t>
            </w:r>
          </w:p>
        </w:tc>
        <w:tc>
          <w:tcPr>
            <w:tcW w:w="1805" w:type="dxa"/>
            <w:shd w:val="clear" w:color="auto" w:fill="FFFFFF" w:themeFill="background1"/>
          </w:tcPr>
          <w:p w14:paraId="0DE4B5B7" w14:textId="06102281" w:rsidR="00653A88" w:rsidRPr="00FD67A7" w:rsidRDefault="00CD59A6" w:rsidP="00653A88">
            <w:pPr>
              <w:jc w:val="center"/>
              <w:rPr>
                <w:rFonts w:ascii="Verdana" w:hAnsi="Verdana" w:cs="Arial"/>
                <w:bCs/>
              </w:rPr>
            </w:pPr>
            <w:r>
              <w:rPr>
                <w:rFonts w:ascii="Verdana" w:hAnsi="Verdana" w:cs="Arial"/>
                <w:bCs/>
              </w:rPr>
              <w:t>N/A</w:t>
            </w:r>
          </w:p>
        </w:tc>
      </w:tr>
      <w:tr w:rsidR="00DC22BA" w:rsidRPr="00AF2FE9" w14:paraId="144D3764" w14:textId="77777777" w:rsidTr="00181FA0">
        <w:trPr>
          <w:trHeight w:val="244"/>
          <w:jc w:val="center"/>
        </w:trPr>
        <w:tc>
          <w:tcPr>
            <w:tcW w:w="2425" w:type="dxa"/>
          </w:tcPr>
          <w:p w14:paraId="047B440F" w14:textId="77777777" w:rsidR="00745312" w:rsidRPr="00AF2FE9" w:rsidRDefault="004479DC" w:rsidP="00745312">
            <w:pPr>
              <w:rPr>
                <w:rFonts w:ascii="Verdana" w:hAnsi="Verdana" w:cs="Arial"/>
                <w:b/>
              </w:rPr>
            </w:pPr>
            <w:r>
              <w:rPr>
                <w:rFonts w:ascii="Verdana" w:hAnsi="Verdana" w:cs="Arial"/>
                <w:b/>
              </w:rPr>
              <w:lastRenderedPageBreak/>
              <w:t>Next Meeting &amp; Adjourn</w:t>
            </w:r>
          </w:p>
        </w:tc>
        <w:tc>
          <w:tcPr>
            <w:tcW w:w="4410" w:type="dxa"/>
          </w:tcPr>
          <w:p w14:paraId="66204FF1" w14:textId="70B6570C" w:rsidR="00745312" w:rsidRPr="00FD67A7" w:rsidRDefault="00540710" w:rsidP="00540710">
            <w:pPr>
              <w:rPr>
                <w:rFonts w:ascii="Verdana" w:hAnsi="Verdana" w:cs="Arial"/>
              </w:rPr>
            </w:pPr>
            <w:r>
              <w:rPr>
                <w:rFonts w:ascii="Verdana" w:hAnsi="Verdana" w:cs="Arial"/>
              </w:rPr>
              <w:t xml:space="preserve">Next meeting is </w:t>
            </w:r>
            <w:r w:rsidR="007F706E">
              <w:rPr>
                <w:rFonts w:ascii="Verdana" w:hAnsi="Verdana" w:cs="Arial"/>
              </w:rPr>
              <w:t>August 7</w:t>
            </w:r>
            <w:r w:rsidR="4333892A" w:rsidRPr="5C962A47">
              <w:rPr>
                <w:rFonts w:ascii="Verdana" w:hAnsi="Verdana" w:cs="Arial"/>
              </w:rPr>
              <w:t>, 2024</w:t>
            </w:r>
            <w:r>
              <w:rPr>
                <w:rFonts w:ascii="Verdana" w:hAnsi="Verdana" w:cs="Arial"/>
              </w:rPr>
              <w:t xml:space="preserve">.  Meeting ended at </w:t>
            </w:r>
            <w:r w:rsidR="007F706E">
              <w:rPr>
                <w:rFonts w:ascii="Verdana" w:hAnsi="Verdana" w:cs="Arial"/>
              </w:rPr>
              <w:t>15:24</w:t>
            </w:r>
          </w:p>
        </w:tc>
        <w:tc>
          <w:tcPr>
            <w:tcW w:w="4950" w:type="dxa"/>
          </w:tcPr>
          <w:p w14:paraId="2DBF0D7D" w14:textId="51DD2A74" w:rsidR="004479DC" w:rsidRPr="00FD67A7" w:rsidRDefault="00CD59A6" w:rsidP="00CD59A6">
            <w:pPr>
              <w:jc w:val="center"/>
              <w:rPr>
                <w:rFonts w:ascii="Verdana" w:hAnsi="Verdana" w:cs="Arial"/>
                <w:bCs/>
              </w:rPr>
            </w:pPr>
            <w:r>
              <w:rPr>
                <w:rFonts w:ascii="Verdana" w:hAnsi="Verdana" w:cs="Arial"/>
                <w:bCs/>
              </w:rPr>
              <w:t>N/A</w:t>
            </w:r>
          </w:p>
        </w:tc>
        <w:tc>
          <w:tcPr>
            <w:tcW w:w="1710" w:type="dxa"/>
          </w:tcPr>
          <w:p w14:paraId="6B62F1B3" w14:textId="56CADE51" w:rsidR="00745312" w:rsidRPr="00FD67A7" w:rsidRDefault="00CD59A6" w:rsidP="004479DC">
            <w:pPr>
              <w:jc w:val="center"/>
              <w:rPr>
                <w:rFonts w:ascii="Verdana" w:hAnsi="Verdana" w:cs="Arial"/>
                <w:bCs/>
              </w:rPr>
            </w:pPr>
            <w:r>
              <w:rPr>
                <w:rFonts w:ascii="Verdana" w:hAnsi="Verdana" w:cs="Arial"/>
                <w:bCs/>
              </w:rPr>
              <w:t>N/A</w:t>
            </w:r>
          </w:p>
        </w:tc>
        <w:tc>
          <w:tcPr>
            <w:tcW w:w="1805" w:type="dxa"/>
          </w:tcPr>
          <w:p w14:paraId="02F2C34E" w14:textId="52F9BE05" w:rsidR="00745312" w:rsidRPr="00FD67A7" w:rsidRDefault="00CD59A6" w:rsidP="004479DC">
            <w:pPr>
              <w:jc w:val="center"/>
              <w:rPr>
                <w:rFonts w:ascii="Verdana" w:hAnsi="Verdana" w:cs="Arial"/>
                <w:bCs/>
              </w:rPr>
            </w:pPr>
            <w:r>
              <w:rPr>
                <w:rFonts w:ascii="Verdana" w:hAnsi="Verdana" w:cs="Arial"/>
                <w:bCs/>
              </w:rPr>
              <w:t>N/A</w:t>
            </w:r>
          </w:p>
        </w:tc>
      </w:tr>
    </w:tbl>
    <w:p w14:paraId="680A4E5D" w14:textId="77777777" w:rsidR="00EF11A5" w:rsidRDefault="00EF11A5" w:rsidP="007321E0">
      <w:pPr>
        <w:rPr>
          <w:rFonts w:ascii="Verdana" w:hAnsi="Verdana"/>
        </w:rPr>
      </w:pPr>
    </w:p>
    <w:p w14:paraId="19219836" w14:textId="77777777" w:rsidR="004479DC" w:rsidRDefault="004479DC" w:rsidP="007321E0">
      <w:pPr>
        <w:rPr>
          <w:rFonts w:ascii="Verdana" w:hAnsi="Verdana"/>
        </w:rPr>
      </w:pPr>
    </w:p>
    <w:p w14:paraId="2F7A70D5" w14:textId="2C4E279D" w:rsidR="004479DC" w:rsidRPr="00AF2FE9" w:rsidRDefault="004479DC" w:rsidP="007321E0">
      <w:pPr>
        <w:rPr>
          <w:rFonts w:ascii="Verdana" w:hAnsi="Verdana"/>
        </w:rPr>
      </w:pPr>
    </w:p>
    <w:sectPr w:rsidR="004479DC" w:rsidRPr="00AF2FE9" w:rsidSect="000761DD">
      <w:headerReference w:type="default" r:id="rId10"/>
      <w:pgSz w:w="15840" w:h="12240" w:orient="landscape" w:code="1"/>
      <w:pgMar w:top="230" w:right="720" w:bottom="23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E067" w14:textId="77777777" w:rsidR="00E10283" w:rsidRDefault="00E10283" w:rsidP="00EF11A5">
      <w:r>
        <w:separator/>
      </w:r>
    </w:p>
  </w:endnote>
  <w:endnote w:type="continuationSeparator" w:id="0">
    <w:p w14:paraId="6395517B" w14:textId="77777777" w:rsidR="00E10283" w:rsidRDefault="00E10283" w:rsidP="00EF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69DF" w14:textId="77777777" w:rsidR="00E10283" w:rsidRDefault="00E10283" w:rsidP="00EF11A5">
      <w:r>
        <w:separator/>
      </w:r>
    </w:p>
  </w:footnote>
  <w:footnote w:type="continuationSeparator" w:id="0">
    <w:p w14:paraId="33AFBC1B" w14:textId="77777777" w:rsidR="00E10283" w:rsidRDefault="00E10283" w:rsidP="00EF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0D3C" w14:textId="13F77500" w:rsidR="00F574DF" w:rsidRDefault="004140CB" w:rsidP="00AF2FE9">
    <w:pPr>
      <w:jc w:val="center"/>
    </w:pPr>
    <w:r>
      <w:rPr>
        <w:noProof/>
      </w:rPr>
      <w:drawing>
        <wp:inline distT="0" distB="0" distL="0" distR="0" wp14:anchorId="17503C1F" wp14:editId="1C166B47">
          <wp:extent cx="2712719" cy="1132821"/>
          <wp:effectExtent l="0" t="0" r="0" b="0"/>
          <wp:docPr id="1324980416" name="Picture 1" descr="A logo with a map and a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80416" name="Picture 1" descr="A logo with a map and a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26412" cy="1138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F29"/>
    <w:multiLevelType w:val="hybridMultilevel"/>
    <w:tmpl w:val="7200E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D1DF0"/>
    <w:multiLevelType w:val="hybridMultilevel"/>
    <w:tmpl w:val="86E444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72C1"/>
    <w:multiLevelType w:val="hybridMultilevel"/>
    <w:tmpl w:val="56DA5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A5A65"/>
    <w:multiLevelType w:val="hybridMultilevel"/>
    <w:tmpl w:val="C20A9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8A705E"/>
    <w:multiLevelType w:val="hybridMultilevel"/>
    <w:tmpl w:val="256C1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47B"/>
    <w:multiLevelType w:val="hybridMultilevel"/>
    <w:tmpl w:val="40F43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15CE1"/>
    <w:multiLevelType w:val="hybridMultilevel"/>
    <w:tmpl w:val="FE90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A45C2"/>
    <w:multiLevelType w:val="hybridMultilevel"/>
    <w:tmpl w:val="CDD2A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863A4"/>
    <w:multiLevelType w:val="hybridMultilevel"/>
    <w:tmpl w:val="C9600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8F"/>
    <w:multiLevelType w:val="hybridMultilevel"/>
    <w:tmpl w:val="E31C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2E0"/>
    <w:multiLevelType w:val="hybridMultilevel"/>
    <w:tmpl w:val="0734D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1764A"/>
    <w:multiLevelType w:val="hybridMultilevel"/>
    <w:tmpl w:val="CBA0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34788"/>
    <w:multiLevelType w:val="hybridMultilevel"/>
    <w:tmpl w:val="FBE087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333E"/>
    <w:multiLevelType w:val="hybridMultilevel"/>
    <w:tmpl w:val="01402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81121"/>
    <w:multiLevelType w:val="hybridMultilevel"/>
    <w:tmpl w:val="9EF00B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954957"/>
    <w:multiLevelType w:val="hybridMultilevel"/>
    <w:tmpl w:val="29CCEC7E"/>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C025CA"/>
    <w:multiLevelType w:val="hybridMultilevel"/>
    <w:tmpl w:val="E662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F3BA4"/>
    <w:multiLevelType w:val="hybridMultilevel"/>
    <w:tmpl w:val="8DE62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18A"/>
    <w:multiLevelType w:val="hybridMultilevel"/>
    <w:tmpl w:val="76DA1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6542B"/>
    <w:multiLevelType w:val="hybridMultilevel"/>
    <w:tmpl w:val="EB468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72542"/>
    <w:multiLevelType w:val="hybridMultilevel"/>
    <w:tmpl w:val="41B41E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631D0"/>
    <w:multiLevelType w:val="hybridMultilevel"/>
    <w:tmpl w:val="8810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422A0"/>
    <w:multiLevelType w:val="hybridMultilevel"/>
    <w:tmpl w:val="0D2A4F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14E2DD8"/>
    <w:multiLevelType w:val="hybridMultilevel"/>
    <w:tmpl w:val="E85A70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A6489"/>
    <w:multiLevelType w:val="hybridMultilevel"/>
    <w:tmpl w:val="41D4B1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E774E7"/>
    <w:multiLevelType w:val="hybridMultilevel"/>
    <w:tmpl w:val="13DC4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D1947"/>
    <w:multiLevelType w:val="hybridMultilevel"/>
    <w:tmpl w:val="C262C9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57A16"/>
    <w:multiLevelType w:val="hybridMultilevel"/>
    <w:tmpl w:val="EB90BA9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359F2"/>
    <w:multiLevelType w:val="hybridMultilevel"/>
    <w:tmpl w:val="E7F2B5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A5E17"/>
    <w:multiLevelType w:val="hybridMultilevel"/>
    <w:tmpl w:val="B120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91559"/>
    <w:multiLevelType w:val="hybridMultilevel"/>
    <w:tmpl w:val="47F4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E4716"/>
    <w:multiLevelType w:val="hybridMultilevel"/>
    <w:tmpl w:val="A2146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94129713">
    <w:abstractNumId w:val="5"/>
  </w:num>
  <w:num w:numId="2" w16cid:durableId="1459911795">
    <w:abstractNumId w:val="13"/>
  </w:num>
  <w:num w:numId="3" w16cid:durableId="146171192">
    <w:abstractNumId w:val="21"/>
  </w:num>
  <w:num w:numId="4" w16cid:durableId="1390112215">
    <w:abstractNumId w:val="31"/>
  </w:num>
  <w:num w:numId="5" w16cid:durableId="807555504">
    <w:abstractNumId w:val="29"/>
  </w:num>
  <w:num w:numId="6" w16cid:durableId="166989333">
    <w:abstractNumId w:val="8"/>
  </w:num>
  <w:num w:numId="7" w16cid:durableId="1702780923">
    <w:abstractNumId w:val="19"/>
  </w:num>
  <w:num w:numId="8" w16cid:durableId="1480921471">
    <w:abstractNumId w:val="0"/>
  </w:num>
  <w:num w:numId="9" w16cid:durableId="1759055368">
    <w:abstractNumId w:val="18"/>
  </w:num>
  <w:num w:numId="10" w16cid:durableId="2039311752">
    <w:abstractNumId w:val="10"/>
  </w:num>
  <w:num w:numId="11" w16cid:durableId="1148089122">
    <w:abstractNumId w:val="25"/>
  </w:num>
  <w:num w:numId="12" w16cid:durableId="526647492">
    <w:abstractNumId w:val="6"/>
  </w:num>
  <w:num w:numId="13" w16cid:durableId="425612260">
    <w:abstractNumId w:val="27"/>
  </w:num>
  <w:num w:numId="14" w16cid:durableId="688988855">
    <w:abstractNumId w:val="4"/>
  </w:num>
  <w:num w:numId="15" w16cid:durableId="2056197815">
    <w:abstractNumId w:val="26"/>
  </w:num>
  <w:num w:numId="16" w16cid:durableId="237131087">
    <w:abstractNumId w:val="2"/>
  </w:num>
  <w:num w:numId="17" w16cid:durableId="1990281987">
    <w:abstractNumId w:val="15"/>
  </w:num>
  <w:num w:numId="18" w16cid:durableId="28380524">
    <w:abstractNumId w:val="24"/>
  </w:num>
  <w:num w:numId="19" w16cid:durableId="132254096">
    <w:abstractNumId w:val="1"/>
  </w:num>
  <w:num w:numId="20" w16cid:durableId="263465259">
    <w:abstractNumId w:val="14"/>
  </w:num>
  <w:num w:numId="21" w16cid:durableId="68039512">
    <w:abstractNumId w:val="7"/>
  </w:num>
  <w:num w:numId="22" w16cid:durableId="1987126586">
    <w:abstractNumId w:val="22"/>
  </w:num>
  <w:num w:numId="23" w16cid:durableId="1545020265">
    <w:abstractNumId w:val="23"/>
  </w:num>
  <w:num w:numId="24" w16cid:durableId="741489657">
    <w:abstractNumId w:val="12"/>
  </w:num>
  <w:num w:numId="25" w16cid:durableId="1985038595">
    <w:abstractNumId w:val="28"/>
  </w:num>
  <w:num w:numId="26" w16cid:durableId="1285424194">
    <w:abstractNumId w:val="20"/>
  </w:num>
  <w:num w:numId="27" w16cid:durableId="352925929">
    <w:abstractNumId w:val="17"/>
  </w:num>
  <w:num w:numId="28" w16cid:durableId="226571308">
    <w:abstractNumId w:val="3"/>
  </w:num>
  <w:num w:numId="29" w16cid:durableId="1126243098">
    <w:abstractNumId w:val="9"/>
  </w:num>
  <w:num w:numId="30" w16cid:durableId="1559169010">
    <w:abstractNumId w:val="11"/>
  </w:num>
  <w:num w:numId="31" w16cid:durableId="290745523">
    <w:abstractNumId w:val="16"/>
  </w:num>
  <w:num w:numId="32" w16cid:durableId="12672274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42"/>
    <w:rsid w:val="00051256"/>
    <w:rsid w:val="000761DD"/>
    <w:rsid w:val="00091017"/>
    <w:rsid w:val="00096160"/>
    <w:rsid w:val="000968AC"/>
    <w:rsid w:val="000B77DF"/>
    <w:rsid w:val="000D3741"/>
    <w:rsid w:val="001406E2"/>
    <w:rsid w:val="00167085"/>
    <w:rsid w:val="00181FA0"/>
    <w:rsid w:val="00194BD1"/>
    <w:rsid w:val="001E5197"/>
    <w:rsid w:val="002112AB"/>
    <w:rsid w:val="00224880"/>
    <w:rsid w:val="00276211"/>
    <w:rsid w:val="00291799"/>
    <w:rsid w:val="002A7C57"/>
    <w:rsid w:val="002C5A82"/>
    <w:rsid w:val="002E2152"/>
    <w:rsid w:val="002E594A"/>
    <w:rsid w:val="003132DE"/>
    <w:rsid w:val="003540E9"/>
    <w:rsid w:val="003A3EA3"/>
    <w:rsid w:val="003D4D39"/>
    <w:rsid w:val="004075A7"/>
    <w:rsid w:val="004140CB"/>
    <w:rsid w:val="0043376D"/>
    <w:rsid w:val="004479DC"/>
    <w:rsid w:val="0046229E"/>
    <w:rsid w:val="004A3B54"/>
    <w:rsid w:val="004B26D4"/>
    <w:rsid w:val="004B4777"/>
    <w:rsid w:val="004F7BE3"/>
    <w:rsid w:val="00502208"/>
    <w:rsid w:val="00502BD9"/>
    <w:rsid w:val="00540710"/>
    <w:rsid w:val="00555D1C"/>
    <w:rsid w:val="00584287"/>
    <w:rsid w:val="005B526B"/>
    <w:rsid w:val="005D4829"/>
    <w:rsid w:val="00612089"/>
    <w:rsid w:val="00644662"/>
    <w:rsid w:val="00652F8D"/>
    <w:rsid w:val="00653A88"/>
    <w:rsid w:val="00654717"/>
    <w:rsid w:val="006A0D33"/>
    <w:rsid w:val="006A775E"/>
    <w:rsid w:val="006D7FED"/>
    <w:rsid w:val="00706D28"/>
    <w:rsid w:val="00711A96"/>
    <w:rsid w:val="007177D8"/>
    <w:rsid w:val="007321E0"/>
    <w:rsid w:val="00741863"/>
    <w:rsid w:val="00745312"/>
    <w:rsid w:val="007530F9"/>
    <w:rsid w:val="00775664"/>
    <w:rsid w:val="007F706E"/>
    <w:rsid w:val="00843285"/>
    <w:rsid w:val="008647B0"/>
    <w:rsid w:val="00892A48"/>
    <w:rsid w:val="008C02DA"/>
    <w:rsid w:val="008C3AFF"/>
    <w:rsid w:val="008C62D5"/>
    <w:rsid w:val="00905B8F"/>
    <w:rsid w:val="00926BD7"/>
    <w:rsid w:val="00941DED"/>
    <w:rsid w:val="009650B4"/>
    <w:rsid w:val="00991177"/>
    <w:rsid w:val="00A17442"/>
    <w:rsid w:val="00A62ADB"/>
    <w:rsid w:val="00A70694"/>
    <w:rsid w:val="00A75715"/>
    <w:rsid w:val="00AF1343"/>
    <w:rsid w:val="00AF2FE9"/>
    <w:rsid w:val="00AF3F37"/>
    <w:rsid w:val="00AF4FC9"/>
    <w:rsid w:val="00B06341"/>
    <w:rsid w:val="00B40327"/>
    <w:rsid w:val="00B6294D"/>
    <w:rsid w:val="00B747E6"/>
    <w:rsid w:val="00B90A9E"/>
    <w:rsid w:val="00BA0495"/>
    <w:rsid w:val="00BB68EC"/>
    <w:rsid w:val="00BC149D"/>
    <w:rsid w:val="00BE0585"/>
    <w:rsid w:val="00C22E67"/>
    <w:rsid w:val="00C41B4A"/>
    <w:rsid w:val="00C434FE"/>
    <w:rsid w:val="00CD59A6"/>
    <w:rsid w:val="00D232EB"/>
    <w:rsid w:val="00D57D0B"/>
    <w:rsid w:val="00D6335B"/>
    <w:rsid w:val="00D926BE"/>
    <w:rsid w:val="00DC22BA"/>
    <w:rsid w:val="00E10283"/>
    <w:rsid w:val="00E879A3"/>
    <w:rsid w:val="00E942C1"/>
    <w:rsid w:val="00EA0E13"/>
    <w:rsid w:val="00EB4353"/>
    <w:rsid w:val="00EF11A5"/>
    <w:rsid w:val="00F46CB1"/>
    <w:rsid w:val="00F574DF"/>
    <w:rsid w:val="00F60D87"/>
    <w:rsid w:val="00F87A0D"/>
    <w:rsid w:val="00FD18A5"/>
    <w:rsid w:val="00FD67A7"/>
    <w:rsid w:val="00FF4602"/>
    <w:rsid w:val="012F0529"/>
    <w:rsid w:val="03E18E6F"/>
    <w:rsid w:val="065430BF"/>
    <w:rsid w:val="07198B84"/>
    <w:rsid w:val="0762E013"/>
    <w:rsid w:val="08ED80D6"/>
    <w:rsid w:val="08FEB074"/>
    <w:rsid w:val="0AFA8963"/>
    <w:rsid w:val="0B4A7BC9"/>
    <w:rsid w:val="0B7EBB85"/>
    <w:rsid w:val="0C062504"/>
    <w:rsid w:val="0DBDBFDC"/>
    <w:rsid w:val="0F79ED27"/>
    <w:rsid w:val="12DC82AE"/>
    <w:rsid w:val="1350011E"/>
    <w:rsid w:val="1354F67E"/>
    <w:rsid w:val="13EE5B99"/>
    <w:rsid w:val="15EB2559"/>
    <w:rsid w:val="1BA46792"/>
    <w:rsid w:val="1CB71FA1"/>
    <w:rsid w:val="1CF6E364"/>
    <w:rsid w:val="1D77E984"/>
    <w:rsid w:val="1E5A77DB"/>
    <w:rsid w:val="1FFEF56F"/>
    <w:rsid w:val="214789E6"/>
    <w:rsid w:val="23DE7FE8"/>
    <w:rsid w:val="240C6CE9"/>
    <w:rsid w:val="28C6B5AF"/>
    <w:rsid w:val="29EC0C57"/>
    <w:rsid w:val="2C177ECE"/>
    <w:rsid w:val="2C2C48EC"/>
    <w:rsid w:val="2D0158E7"/>
    <w:rsid w:val="2F37416F"/>
    <w:rsid w:val="3003DD90"/>
    <w:rsid w:val="30D1C794"/>
    <w:rsid w:val="34FEF0B6"/>
    <w:rsid w:val="363C0838"/>
    <w:rsid w:val="392A546B"/>
    <w:rsid w:val="3A80944A"/>
    <w:rsid w:val="3C98018B"/>
    <w:rsid w:val="3F7DFE4A"/>
    <w:rsid w:val="41356650"/>
    <w:rsid w:val="41BE3ADF"/>
    <w:rsid w:val="421000E6"/>
    <w:rsid w:val="4333892A"/>
    <w:rsid w:val="438131A5"/>
    <w:rsid w:val="44161447"/>
    <w:rsid w:val="446D0712"/>
    <w:rsid w:val="4560628C"/>
    <w:rsid w:val="47DCC18C"/>
    <w:rsid w:val="47F5E9E9"/>
    <w:rsid w:val="4C80067D"/>
    <w:rsid w:val="4EA108FC"/>
    <w:rsid w:val="4F890334"/>
    <w:rsid w:val="5096F977"/>
    <w:rsid w:val="50A8294C"/>
    <w:rsid w:val="51309C50"/>
    <w:rsid w:val="52E865E1"/>
    <w:rsid w:val="537C67A5"/>
    <w:rsid w:val="548B1862"/>
    <w:rsid w:val="5897961B"/>
    <w:rsid w:val="591ACA51"/>
    <w:rsid w:val="5A4C24B1"/>
    <w:rsid w:val="5AE13189"/>
    <w:rsid w:val="5C2B07CF"/>
    <w:rsid w:val="5C962A47"/>
    <w:rsid w:val="5D8E084D"/>
    <w:rsid w:val="5E5D5935"/>
    <w:rsid w:val="5E6A1460"/>
    <w:rsid w:val="5F0C953E"/>
    <w:rsid w:val="605AEAAD"/>
    <w:rsid w:val="63C6DE04"/>
    <w:rsid w:val="6623E430"/>
    <w:rsid w:val="665BFDE8"/>
    <w:rsid w:val="69409728"/>
    <w:rsid w:val="6B472725"/>
    <w:rsid w:val="6BD1EFE9"/>
    <w:rsid w:val="6D6DC04A"/>
    <w:rsid w:val="703C6C8C"/>
    <w:rsid w:val="7345D02D"/>
    <w:rsid w:val="740BEC50"/>
    <w:rsid w:val="7580BFB5"/>
    <w:rsid w:val="7605F1D3"/>
    <w:rsid w:val="7756C084"/>
    <w:rsid w:val="7BE64E46"/>
    <w:rsid w:val="7E1103B8"/>
    <w:rsid w:val="7F70F68A"/>
    <w:rsid w:val="7FACD419"/>
    <w:rsid w:val="7FFF6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B26CF"/>
  <w15:chartTrackingRefBased/>
  <w15:docId w15:val="{488A06E7-65A3-4B44-948B-80656F8B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sz w:val="20"/>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6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4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CC657A31B1540954054EBD279C799" ma:contentTypeVersion="17" ma:contentTypeDescription="Create a new document." ma:contentTypeScope="" ma:versionID="e8e30d2cc3d38f1405424efc1de8ae91">
  <xsd:schema xmlns:xsd="http://www.w3.org/2001/XMLSchema" xmlns:xs="http://www.w3.org/2001/XMLSchema" xmlns:p="http://schemas.microsoft.com/office/2006/metadata/properties" xmlns:ns2="3e97b834-0851-4eef-9182-fad10909d928" xmlns:ns3="8bd3546d-6187-4ae0-b459-28be0d7efa6e" targetNamespace="http://schemas.microsoft.com/office/2006/metadata/properties" ma:root="true" ma:fieldsID="bc1d39e2978d5740171b51e25b7ec2fc" ns2:_="" ns3:_="">
    <xsd:import namespace="3e97b834-0851-4eef-9182-fad10909d928"/>
    <xsd:import namespace="8bd3546d-6187-4ae0-b459-28be0d7ef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7b834-0851-4eef-9182-fad10909d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4d3abc-9c5b-419b-a9f9-91ca1d5a50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3546d-6187-4ae0-b459-28be0d7efa6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30972a-11c4-4ae1-96d9-72ae57fb02de}" ma:internalName="TaxCatchAll" ma:showField="CatchAllData" ma:web="8bd3546d-6187-4ae0-b459-28be0d7efa6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d3546d-6187-4ae0-b459-28be0d7efa6e" xsi:nil="true"/>
    <lcf76f155ced4ddcb4097134ff3c332f xmlns="3e97b834-0851-4eef-9182-fad10909d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0C3AFD-8E18-4DC3-B90A-0BD1FB4C01FE}">
  <ds:schemaRefs>
    <ds:schemaRef ds:uri="http://schemas.microsoft.com/office/2006/metadata/longProperties"/>
  </ds:schemaRefs>
</ds:datastoreItem>
</file>

<file path=customXml/itemProps2.xml><?xml version="1.0" encoding="utf-8"?>
<ds:datastoreItem xmlns:ds="http://schemas.openxmlformats.org/officeDocument/2006/customXml" ds:itemID="{95070964-C165-4B3C-88E8-D0B5C2CCA515}">
  <ds:schemaRefs>
    <ds:schemaRef ds:uri="http://schemas.microsoft.com/sharepoint/v3/contenttype/forms"/>
  </ds:schemaRefs>
</ds:datastoreItem>
</file>

<file path=customXml/itemProps3.xml><?xml version="1.0" encoding="utf-8"?>
<ds:datastoreItem xmlns:ds="http://schemas.openxmlformats.org/officeDocument/2006/customXml" ds:itemID="{69E8FFF4-2128-4B93-96C0-01C2B37F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7b834-0851-4eef-9182-fad10909d928"/>
    <ds:schemaRef ds:uri="8bd3546d-6187-4ae0-b459-28be0d7e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2AC37-303F-412D-8E9E-7A8262DEABD6}"/>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Reeves</cp:lastModifiedBy>
  <cp:revision>2</cp:revision>
  <cp:lastPrinted>2024-07-27T17:51:00Z</cp:lastPrinted>
  <dcterms:created xsi:type="dcterms:W3CDTF">2024-07-27T17:51:00Z</dcterms:created>
  <dcterms:modified xsi:type="dcterms:W3CDTF">2024-07-27T17:51:00Z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799000.000000000</vt:lpwstr>
  </property>
  <property fmtid="{D5CDD505-2E9C-101B-9397-08002B2CF9AE}" pid="4" name="display_urn:schemas-microsoft-com:office:office#Author">
    <vt:lpwstr>BUILTIN\Administrators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0x0101003E8CC657A31B1540954054EBD279C799</vt:lpwstr>
  </property>
</Properties>
</file>