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F11A5" w:rsidRPr="00CD59A6" w:rsidRDefault="00EF11A5">
      <w:pPr>
        <w:rPr>
          <w:b/>
          <w:bCs/>
        </w:rPr>
      </w:pPr>
    </w:p>
    <w:p w14:paraId="1B6648E9" w14:textId="7EE898CB" w:rsidR="00EF11A5" w:rsidRPr="00CD59A6" w:rsidRDefault="00EF11A5" w:rsidP="5C962A47">
      <w:pPr>
        <w:rPr>
          <w:rFonts w:ascii="Verdana" w:hAnsi="Verdana" w:cs="Arial"/>
          <w:b/>
          <w:bCs/>
        </w:rPr>
      </w:pPr>
      <w:r w:rsidRPr="31770550">
        <w:rPr>
          <w:rFonts w:ascii="Verdana" w:hAnsi="Verdana" w:cs="Arial"/>
        </w:rPr>
        <w:t>Committee:</w:t>
      </w:r>
      <w:r w:rsidR="00AF2FE9" w:rsidRPr="31770550">
        <w:rPr>
          <w:rFonts w:ascii="Verdana" w:hAnsi="Verdana" w:cs="Arial"/>
          <w:b/>
          <w:bCs/>
        </w:rPr>
        <w:t xml:space="preserve">    </w:t>
      </w:r>
      <w:r w:rsidR="00905B8F" w:rsidRPr="31770550">
        <w:rPr>
          <w:rFonts w:ascii="Verdana" w:hAnsi="Verdana" w:cs="Arial"/>
          <w:b/>
          <w:bCs/>
        </w:rPr>
        <w:t>EMS 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1770550">
        <w:rPr>
          <w:rFonts w:ascii="Verdana" w:hAnsi="Verdana" w:cs="Arial"/>
        </w:rPr>
        <w:t>Date/Time</w:t>
      </w:r>
      <w:r w:rsidR="004479DC" w:rsidRPr="31770550">
        <w:rPr>
          <w:rFonts w:ascii="Verdana" w:hAnsi="Verdana" w:cs="Arial"/>
        </w:rPr>
        <w:t>/Type</w:t>
      </w:r>
      <w:r w:rsidRPr="31770550">
        <w:rPr>
          <w:rFonts w:ascii="Verdana" w:hAnsi="Verdana" w:cs="Arial"/>
        </w:rPr>
        <w:t>:</w:t>
      </w:r>
      <w:r w:rsidR="00AF2FE9" w:rsidRPr="31770550">
        <w:rPr>
          <w:rFonts w:ascii="Verdana" w:hAnsi="Verdana" w:cs="Arial"/>
          <w:b/>
          <w:bCs/>
        </w:rPr>
        <w:t xml:space="preserve"> </w:t>
      </w:r>
      <w:r w:rsidR="71A5E96F" w:rsidRPr="31770550">
        <w:rPr>
          <w:rFonts w:ascii="Verdana" w:hAnsi="Verdana" w:cs="Arial"/>
          <w:b/>
          <w:bCs/>
        </w:rPr>
        <w:t>12</w:t>
      </w:r>
      <w:r w:rsidR="7756C084" w:rsidRPr="31770550">
        <w:rPr>
          <w:rFonts w:ascii="Verdana" w:hAnsi="Verdana" w:cs="Arial"/>
          <w:b/>
          <w:bCs/>
        </w:rPr>
        <w:t>/</w:t>
      </w:r>
      <w:r w:rsidR="0EBCB577" w:rsidRPr="31770550">
        <w:rPr>
          <w:rFonts w:ascii="Verdana" w:hAnsi="Verdana" w:cs="Arial"/>
          <w:b/>
          <w:bCs/>
        </w:rPr>
        <w:t>18</w:t>
      </w:r>
      <w:r w:rsidR="7756C084" w:rsidRPr="31770550">
        <w:rPr>
          <w:rFonts w:ascii="Verdana" w:hAnsi="Verdana" w:cs="Arial"/>
          <w:b/>
          <w:bCs/>
        </w:rPr>
        <w:t xml:space="preserve">/24, </w:t>
      </w:r>
      <w:r w:rsidR="00905B8F" w:rsidRPr="31770550">
        <w:rPr>
          <w:rFonts w:ascii="Verdana" w:hAnsi="Verdana" w:cs="Arial"/>
          <w:b/>
          <w:bCs/>
        </w:rPr>
        <w:t>1330</w:t>
      </w:r>
      <w:r w:rsidR="00167085" w:rsidRPr="31770550">
        <w:rPr>
          <w:rFonts w:ascii="Verdana" w:hAnsi="Verdana" w:cs="Arial"/>
          <w:b/>
          <w:bCs/>
        </w:rPr>
        <w:t xml:space="preserve">, </w:t>
      </w:r>
    </w:p>
    <w:p w14:paraId="0A37501D" w14:textId="77777777" w:rsidR="00741863" w:rsidRPr="00CD59A6" w:rsidRDefault="00AF2FE9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</w:p>
    <w:p w14:paraId="788368CB" w14:textId="57EDF989" w:rsidR="00EF11A5" w:rsidRPr="00CD59A6" w:rsidRDefault="00EF11A5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Chair</w:t>
      </w:r>
      <w:proofErr w:type="gramStart"/>
      <w:r w:rsidRPr="00CD59A6">
        <w:rPr>
          <w:rFonts w:ascii="Verdana" w:hAnsi="Verdana" w:cs="Arial"/>
        </w:rPr>
        <w:t>:</w:t>
      </w:r>
      <w:r w:rsidR="0F79ED27" w:rsidRPr="00CD59A6">
        <w:rPr>
          <w:rFonts w:ascii="Verdana" w:hAnsi="Verdana" w:cs="Arial"/>
          <w:b/>
          <w:bCs/>
        </w:rPr>
        <w:t xml:space="preserve">  </w:t>
      </w:r>
      <w:r w:rsidR="00905B8F">
        <w:rPr>
          <w:rFonts w:ascii="Verdana" w:hAnsi="Verdana" w:cs="Arial"/>
          <w:b/>
          <w:bCs/>
        </w:rPr>
        <w:t>Daniel</w:t>
      </w:r>
      <w:proofErr w:type="gramEnd"/>
      <w:r w:rsidR="00905B8F">
        <w:rPr>
          <w:rFonts w:ascii="Verdana" w:hAnsi="Verdana" w:cs="Arial"/>
          <w:b/>
          <w:bCs/>
        </w:rPr>
        <w:t xml:space="preserve"> Lay</w:t>
      </w:r>
      <w:r w:rsidR="00CD59A6" w:rsidRPr="00CD59A6">
        <w:rPr>
          <w:rFonts w:ascii="Verdana" w:hAnsi="Verdana" w:cs="Arial"/>
          <w:b/>
          <w:bCs/>
        </w:rPr>
        <w:t xml:space="preserve">, </w:t>
      </w:r>
      <w:r w:rsidR="00905B8F">
        <w:rPr>
          <w:rFonts w:ascii="Verdana" w:hAnsi="Verdana" w:cs="Arial"/>
          <w:b/>
          <w:bCs/>
        </w:rPr>
        <w:t>Coryell</w:t>
      </w:r>
      <w:r w:rsidR="00CD59A6"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 w:cs="Arial"/>
        </w:rPr>
        <w:t>(present)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096160" w:rsidRPr="00CD59A6">
        <w:rPr>
          <w:rFonts w:ascii="Verdana" w:hAnsi="Verdana" w:cs="Arial"/>
        </w:rPr>
        <w:t>Vice Chair: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00905B8F">
        <w:rPr>
          <w:rFonts w:ascii="Verdana" w:hAnsi="Verdana" w:cs="Arial"/>
          <w:b/>
          <w:bCs/>
        </w:rPr>
        <w:t>Aaron Dunnam, HHFD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/>
        </w:rPr>
        <w:t>(present)</w:t>
      </w:r>
      <w:r w:rsidRPr="00CD59A6">
        <w:tab/>
      </w:r>
      <w:r w:rsidRPr="00CD59A6">
        <w:rPr>
          <w:b/>
          <w:bCs/>
        </w:rPr>
        <w:tab/>
      </w:r>
    </w:p>
    <w:p w14:paraId="5DAB6C7B" w14:textId="2C8559A5" w:rsidR="00EF11A5" w:rsidRPr="00CD59A6" w:rsidRDefault="00EF11A5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</w:rPr>
      </w:pPr>
    </w:p>
    <w:p w14:paraId="02EB378F" w14:textId="4BC6681E" w:rsidR="00652F8D" w:rsidRPr="00CD59A6" w:rsidRDefault="00EF11A5" w:rsidP="00652F8D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 xml:space="preserve">Members </w:t>
      </w:r>
      <w:r w:rsidR="00CD59A6">
        <w:rPr>
          <w:rFonts w:ascii="Verdana" w:hAnsi="Verdana" w:cs="Arial"/>
        </w:rPr>
        <w:t>in Attendance</w:t>
      </w:r>
      <w:r w:rsidRPr="00CD59A6">
        <w:rPr>
          <w:rFonts w:ascii="Verdana" w:hAnsi="Verdana" w:cs="Arial"/>
        </w:rPr>
        <w:t>:</w:t>
      </w:r>
      <w:r w:rsidRPr="00CD59A6">
        <w:rPr>
          <w:rFonts w:ascii="Verdana" w:hAnsi="Verdana" w:cs="Arial"/>
          <w:b/>
          <w:bCs/>
        </w:rPr>
        <w:t xml:space="preserve"> </w:t>
      </w:r>
      <w:r w:rsidR="00AA2780">
        <w:rPr>
          <w:rFonts w:ascii="Verdana" w:hAnsi="Verdana" w:cs="Arial"/>
          <w:b/>
          <w:bCs/>
        </w:rPr>
        <w:t>Lee Ann Briley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Air Evac</w:t>
      </w:r>
      <w:r w:rsidR="00CD59A6" w:rsidRPr="00CD59A6">
        <w:rPr>
          <w:rFonts w:ascii="Verdana" w:hAnsi="Verdana" w:cs="Arial"/>
          <w:b/>
          <w:bCs/>
        </w:rPr>
        <w:t xml:space="preserve">), </w:t>
      </w:r>
      <w:r w:rsidR="00AA2780">
        <w:rPr>
          <w:rFonts w:ascii="Verdana" w:hAnsi="Verdana" w:cs="Arial"/>
          <w:b/>
          <w:bCs/>
        </w:rPr>
        <w:t>Chyanne Brake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Hamilton</w:t>
      </w:r>
      <w:r w:rsidR="00CD59A6" w:rsidRPr="00CD59A6">
        <w:rPr>
          <w:rFonts w:ascii="Verdana" w:hAnsi="Verdana" w:cs="Arial"/>
          <w:b/>
          <w:bCs/>
        </w:rPr>
        <w:t xml:space="preserve">), Dylan Newsome (PHI Air), </w:t>
      </w:r>
      <w:r w:rsidR="00AA2780">
        <w:rPr>
          <w:rFonts w:ascii="Verdana" w:hAnsi="Verdana" w:cs="Arial"/>
          <w:b/>
          <w:bCs/>
        </w:rPr>
        <w:t>Tim Thompson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Hamilton</w:t>
      </w:r>
      <w:r w:rsidR="00CD59A6" w:rsidRPr="00CD59A6">
        <w:rPr>
          <w:rFonts w:ascii="Verdana" w:hAnsi="Verdana" w:cs="Arial"/>
          <w:b/>
          <w:bCs/>
        </w:rPr>
        <w:t xml:space="preserve">), Elizabeth Hicks (Acadian), </w:t>
      </w:r>
      <w:r w:rsidR="00AA2780">
        <w:rPr>
          <w:rFonts w:ascii="Verdana" w:hAnsi="Verdana" w:cs="Arial"/>
          <w:b/>
          <w:bCs/>
        </w:rPr>
        <w:t>Gary Young</w:t>
      </w:r>
      <w:r w:rsidR="00CD59A6" w:rsidRPr="00CD59A6">
        <w:rPr>
          <w:rFonts w:ascii="Verdana" w:hAnsi="Verdana" w:cs="Arial"/>
          <w:b/>
          <w:bCs/>
        </w:rPr>
        <w:t xml:space="preserve"> (C</w:t>
      </w:r>
      <w:r w:rsidR="00AA2780">
        <w:rPr>
          <w:rFonts w:ascii="Verdana" w:hAnsi="Verdana" w:cs="Arial"/>
          <w:b/>
          <w:bCs/>
        </w:rPr>
        <w:t>opperas Cove</w:t>
      </w:r>
      <w:r w:rsidR="00CD59A6" w:rsidRPr="00CD59A6">
        <w:rPr>
          <w:rFonts w:ascii="Verdana" w:hAnsi="Verdana" w:cs="Arial"/>
          <w:b/>
          <w:bCs/>
        </w:rPr>
        <w:t xml:space="preserve">), </w:t>
      </w:r>
      <w:r w:rsidR="00AA2780">
        <w:rPr>
          <w:rFonts w:ascii="Verdana" w:hAnsi="Verdana" w:cs="Arial"/>
          <w:b/>
          <w:bCs/>
        </w:rPr>
        <w:t>Bart Baker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Lampasas FD</w:t>
      </w:r>
      <w:r w:rsidR="00CD59A6" w:rsidRPr="00CD59A6">
        <w:rPr>
          <w:rFonts w:ascii="Verdana" w:hAnsi="Verdana" w:cs="Arial"/>
          <w:b/>
          <w:bCs/>
        </w:rPr>
        <w:t xml:space="preserve">), </w:t>
      </w:r>
      <w:r w:rsidR="00AA2780">
        <w:rPr>
          <w:rFonts w:ascii="Verdana" w:hAnsi="Verdana" w:cs="Arial"/>
          <w:b/>
          <w:bCs/>
        </w:rPr>
        <w:t xml:space="preserve">MJ </w:t>
      </w:r>
      <w:r w:rsidR="00CD59A6" w:rsidRPr="00CD59A6">
        <w:rPr>
          <w:rFonts w:ascii="Verdana" w:hAnsi="Verdana" w:cs="Arial"/>
          <w:b/>
          <w:bCs/>
        </w:rPr>
        <w:t>(Acadian)</w:t>
      </w:r>
      <w:r w:rsidR="00AA2780">
        <w:rPr>
          <w:rFonts w:ascii="Verdana" w:hAnsi="Verdana" w:cs="Arial"/>
          <w:b/>
          <w:bCs/>
        </w:rPr>
        <w:t xml:space="preserve">, Sarah Wheat (BSW Children’s), Christine Secrist (Advent Health), Ray Gandara (Harker Heights FD), </w:t>
      </w:r>
      <w:r w:rsidR="001E0585">
        <w:rPr>
          <w:rFonts w:ascii="Verdana" w:hAnsi="Verdana" w:cs="Arial"/>
          <w:b/>
          <w:bCs/>
        </w:rPr>
        <w:t xml:space="preserve">Jason Stanford </w:t>
      </w:r>
      <w:r w:rsidR="00AA2780">
        <w:rPr>
          <w:rFonts w:ascii="Verdana" w:hAnsi="Verdana" w:cs="Arial"/>
          <w:b/>
          <w:bCs/>
        </w:rPr>
        <w:t>(</w:t>
      </w:r>
      <w:r w:rsidR="001E0585">
        <w:rPr>
          <w:rFonts w:ascii="Verdana" w:hAnsi="Verdana" w:cs="Arial"/>
          <w:b/>
          <w:bCs/>
        </w:rPr>
        <w:t>BCPHD</w:t>
      </w:r>
      <w:r w:rsidR="00AA2780">
        <w:rPr>
          <w:rFonts w:ascii="Verdana" w:hAnsi="Verdana" w:cs="Arial"/>
          <w:b/>
          <w:bCs/>
        </w:rPr>
        <w:t>), Joel Secrist (KFD), Wesley Gilbr</w:t>
      </w:r>
      <w:r w:rsidR="003B25B3">
        <w:rPr>
          <w:rFonts w:ascii="Verdana" w:hAnsi="Verdana" w:cs="Arial"/>
          <w:b/>
          <w:bCs/>
        </w:rPr>
        <w:t xml:space="preserve">eath (Belton FD), </w:t>
      </w:r>
      <w:r w:rsidR="001E0585">
        <w:rPr>
          <w:rFonts w:ascii="Verdana" w:hAnsi="Verdana" w:cs="Arial"/>
          <w:b/>
          <w:bCs/>
        </w:rPr>
        <w:t xml:space="preserve">Heather </w:t>
      </w:r>
      <w:proofErr w:type="spellStart"/>
      <w:r w:rsidR="001E0585">
        <w:rPr>
          <w:rFonts w:ascii="Verdana" w:hAnsi="Verdana" w:cs="Arial"/>
          <w:b/>
          <w:bCs/>
        </w:rPr>
        <w:t>Sievoelic</w:t>
      </w:r>
      <w:proofErr w:type="spellEnd"/>
      <w:r w:rsidR="003B25B3">
        <w:rPr>
          <w:rFonts w:ascii="Verdana" w:hAnsi="Verdana" w:cs="Arial"/>
          <w:b/>
          <w:bCs/>
        </w:rPr>
        <w:t xml:space="preserve"> (</w:t>
      </w:r>
      <w:r w:rsidR="001E0585">
        <w:rPr>
          <w:rFonts w:ascii="Verdana" w:hAnsi="Verdana" w:cs="Arial"/>
          <w:b/>
          <w:bCs/>
        </w:rPr>
        <w:t>BSW</w:t>
      </w:r>
      <w:r w:rsidR="003B25B3">
        <w:rPr>
          <w:rFonts w:ascii="Verdana" w:hAnsi="Verdana" w:cs="Arial"/>
          <w:b/>
          <w:bCs/>
        </w:rPr>
        <w:t xml:space="preserve">), Felicia Whitesell (BSW EMS), </w:t>
      </w:r>
      <w:r w:rsidR="001E0585">
        <w:rPr>
          <w:rFonts w:ascii="Verdana" w:hAnsi="Verdana" w:cs="Arial"/>
          <w:b/>
          <w:bCs/>
        </w:rPr>
        <w:t xml:space="preserve">Fred Reed </w:t>
      </w:r>
      <w:r w:rsidR="003B25B3">
        <w:rPr>
          <w:rFonts w:ascii="Verdana" w:hAnsi="Verdana" w:cs="Arial"/>
          <w:b/>
          <w:bCs/>
        </w:rPr>
        <w:t>(</w:t>
      </w:r>
      <w:r w:rsidR="001E0585">
        <w:rPr>
          <w:rFonts w:ascii="Verdana" w:hAnsi="Verdana" w:cs="Arial"/>
          <w:b/>
          <w:bCs/>
        </w:rPr>
        <w:t>Centex</w:t>
      </w:r>
      <w:r w:rsidR="003B25B3">
        <w:rPr>
          <w:rFonts w:ascii="Verdana" w:hAnsi="Verdana" w:cs="Arial"/>
          <w:b/>
          <w:bCs/>
        </w:rPr>
        <w:t>)</w:t>
      </w:r>
      <w:r w:rsidR="001E0585">
        <w:rPr>
          <w:rFonts w:ascii="Verdana" w:hAnsi="Verdana" w:cs="Arial"/>
          <w:b/>
          <w:bCs/>
        </w:rPr>
        <w:t>, James Schambers (KFD)</w:t>
      </w:r>
    </w:p>
    <w:p w14:paraId="6A05A809" w14:textId="77777777" w:rsidR="00652F8D" w:rsidRPr="00CD59A6" w:rsidRDefault="00652F8D" w:rsidP="00652F8D">
      <w:pPr>
        <w:rPr>
          <w:rFonts w:ascii="Verdana" w:hAnsi="Verdana" w:cs="Arial"/>
          <w:b/>
          <w:bCs/>
        </w:rPr>
      </w:pPr>
    </w:p>
    <w:p w14:paraId="636D4F03" w14:textId="03AB486F" w:rsidR="00EF11A5" w:rsidRPr="00AF2FE9" w:rsidRDefault="00CD59A6">
      <w:pPr>
        <w:pStyle w:val="Header"/>
        <w:tabs>
          <w:tab w:val="clear" w:pos="4320"/>
          <w:tab w:val="clear" w:pos="8640"/>
        </w:tabs>
        <w:rPr>
          <w:rFonts w:ascii="Verdana" w:hAnsi="Verdana" w:cs="Arial"/>
        </w:rPr>
      </w:pPr>
      <w:r w:rsidRPr="00CD59A6">
        <w:rPr>
          <w:rFonts w:ascii="Verdana" w:hAnsi="Verdana" w:cs="Arial"/>
        </w:rPr>
        <w:t xml:space="preserve">RAC </w:t>
      </w:r>
      <w:r w:rsidR="00096160" w:rsidRPr="00CD59A6">
        <w:rPr>
          <w:rFonts w:ascii="Verdana" w:hAnsi="Verdana" w:cs="Arial"/>
        </w:rPr>
        <w:t>Staff</w:t>
      </w:r>
      <w:proofErr w:type="gramStart"/>
      <w:r w:rsidR="00096160" w:rsidRPr="00CD59A6">
        <w:rPr>
          <w:rFonts w:ascii="Verdana" w:hAnsi="Verdana" w:cs="Arial"/>
        </w:rPr>
        <w:t>:</w:t>
      </w:r>
      <w:r w:rsidR="00096160" w:rsidRPr="00CD59A6">
        <w:rPr>
          <w:rFonts w:ascii="Verdana" w:hAnsi="Verdana" w:cs="Arial"/>
          <w:b/>
          <w:bCs/>
        </w:rPr>
        <w:t xml:space="preserve">  Christine</w:t>
      </w:r>
      <w:proofErr w:type="gramEnd"/>
      <w:r w:rsidR="00096160" w:rsidRPr="00CD59A6">
        <w:rPr>
          <w:rFonts w:ascii="Verdana" w:hAnsi="Verdana" w:cs="Arial"/>
          <w:b/>
          <w:bCs/>
        </w:rPr>
        <w:t xml:space="preserve"> Reeves</w:t>
      </w:r>
      <w:r w:rsidRPr="00CD59A6">
        <w:rPr>
          <w:rFonts w:ascii="Verdana" w:hAnsi="Verdana" w:cs="Arial"/>
          <w:b/>
          <w:bCs/>
        </w:rPr>
        <w:t xml:space="preserve"> (</w:t>
      </w:r>
      <w:r w:rsidR="00A9093A">
        <w:rPr>
          <w:rFonts w:ascii="Verdana" w:hAnsi="Verdana" w:cs="Arial"/>
          <w:b/>
          <w:bCs/>
        </w:rPr>
        <w:t>not present)</w:t>
      </w:r>
      <w:r w:rsidR="00741863" w:rsidRPr="00CD59A6">
        <w:rPr>
          <w:rFonts w:ascii="Verdana" w:hAnsi="Verdana" w:cs="Arial"/>
          <w:b/>
          <w:bCs/>
        </w:rPr>
        <w:tab/>
      </w:r>
      <w:r w:rsidR="0046229E">
        <w:rPr>
          <w:rFonts w:ascii="Verdana" w:hAnsi="Verdana" w:cs="Arial"/>
          <w:b/>
          <w:bCs/>
        </w:rPr>
        <w:tab/>
      </w:r>
      <w:r w:rsidR="0046229E">
        <w:rPr>
          <w:rFonts w:ascii="Verdana" w:hAnsi="Verdana" w:cs="Arial"/>
          <w:b/>
          <w:bCs/>
        </w:rPr>
        <w:tab/>
      </w:r>
      <w:r w:rsidR="0046229E">
        <w:rPr>
          <w:rFonts w:ascii="Verdana" w:hAnsi="Verdana"/>
        </w:rPr>
        <w:t>Chair Signature: ________________________________</w:t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 xml:space="preserve">     </w:t>
      </w:r>
      <w:r w:rsidR="00EF11A5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  <w:t>Date: ___________</w:t>
      </w:r>
    </w:p>
    <w:p w14:paraId="5A39BBE3" w14:textId="77777777" w:rsidR="00EF11A5" w:rsidRPr="00AF2FE9" w:rsidRDefault="00EF11A5">
      <w:pPr>
        <w:rPr>
          <w:rFonts w:ascii="Verdana" w:hAnsi="Verdana" w:cs="Arial"/>
          <w:b/>
          <w:bCs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410"/>
        <w:gridCol w:w="4950"/>
        <w:gridCol w:w="1710"/>
        <w:gridCol w:w="1805"/>
      </w:tblGrid>
      <w:tr w:rsidR="00DC22BA" w:rsidRPr="00AF2FE9" w14:paraId="21DFE8BB" w14:textId="77777777" w:rsidTr="31770550">
        <w:trPr>
          <w:trHeight w:val="300"/>
          <w:jc w:val="center"/>
        </w:trPr>
        <w:tc>
          <w:tcPr>
            <w:tcW w:w="2425" w:type="dxa"/>
            <w:shd w:val="clear" w:color="auto" w:fill="CCCCCC"/>
            <w:vAlign w:val="center"/>
          </w:tcPr>
          <w:p w14:paraId="69E9064F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TOPIC</w:t>
            </w:r>
            <w:r w:rsidR="00652F8D" w:rsidRPr="00CD59A6">
              <w:rPr>
                <w:rFonts w:ascii="Verdana" w:hAnsi="Verdana" w:cs="Arial"/>
                <w:b/>
                <w:bCs/>
              </w:rPr>
              <w:t>/AGENDA ITEM</w:t>
            </w:r>
          </w:p>
        </w:tc>
        <w:tc>
          <w:tcPr>
            <w:tcW w:w="4410" w:type="dxa"/>
            <w:shd w:val="clear" w:color="auto" w:fill="CCCCCC"/>
            <w:vAlign w:val="center"/>
          </w:tcPr>
          <w:p w14:paraId="18EEA631" w14:textId="77777777" w:rsidR="00EF11A5" w:rsidRPr="00CD59A6" w:rsidRDefault="00B6294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DISCUSSIONS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2BECAED0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RECOMMENDATIONS/ACTIONS</w:t>
            </w:r>
          </w:p>
        </w:tc>
        <w:tc>
          <w:tcPr>
            <w:tcW w:w="1710" w:type="dxa"/>
            <w:shd w:val="clear" w:color="auto" w:fill="CCCCCC"/>
            <w:vAlign w:val="center"/>
          </w:tcPr>
          <w:p w14:paraId="417E275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FOLLOW-UP/DATE</w:t>
            </w:r>
          </w:p>
        </w:tc>
        <w:tc>
          <w:tcPr>
            <w:tcW w:w="1805" w:type="dxa"/>
            <w:shd w:val="clear" w:color="auto" w:fill="CCCCCC"/>
            <w:vAlign w:val="center"/>
          </w:tcPr>
          <w:p w14:paraId="41C8F396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46A234A" w14:textId="4E801C70" w:rsidR="00EF11A5" w:rsidRPr="00CD59A6" w:rsidRDefault="00CD59A6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TASKED TO</w:t>
            </w:r>
          </w:p>
          <w:p w14:paraId="72A3D3E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C22BA" w:rsidRPr="00AF2FE9" w14:paraId="4BC46C26" w14:textId="77777777" w:rsidTr="31770550">
        <w:trPr>
          <w:trHeight w:val="390"/>
          <w:jc w:val="center"/>
        </w:trPr>
        <w:tc>
          <w:tcPr>
            <w:tcW w:w="2425" w:type="dxa"/>
          </w:tcPr>
          <w:p w14:paraId="314DD92B" w14:textId="77777777" w:rsidR="00B6294D" w:rsidRPr="00AF2FE9" w:rsidRDefault="00B6294D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Welcome &amp; Call to Order</w:t>
            </w:r>
          </w:p>
        </w:tc>
        <w:tc>
          <w:tcPr>
            <w:tcW w:w="4410" w:type="dxa"/>
          </w:tcPr>
          <w:p w14:paraId="0D0B940D" w14:textId="4C3558C7" w:rsidR="00B6294D" w:rsidRPr="00540710" w:rsidRDefault="00540710" w:rsidP="00EF11A5">
            <w:pPr>
              <w:rPr>
                <w:rFonts w:ascii="Verdana" w:hAnsi="Verdana" w:cs="Arial"/>
                <w:bCs/>
              </w:rPr>
            </w:pPr>
            <w:r w:rsidRPr="00540710">
              <w:rPr>
                <w:rFonts w:ascii="Verdana" w:hAnsi="Verdana" w:cs="Arial"/>
                <w:bCs/>
              </w:rPr>
              <w:t xml:space="preserve">Meeting started at </w:t>
            </w:r>
            <w:r w:rsidR="00905B8F">
              <w:rPr>
                <w:rFonts w:ascii="Verdana" w:hAnsi="Verdana" w:cs="Arial"/>
                <w:bCs/>
              </w:rPr>
              <w:t>1330</w:t>
            </w:r>
          </w:p>
        </w:tc>
        <w:tc>
          <w:tcPr>
            <w:tcW w:w="4950" w:type="dxa"/>
          </w:tcPr>
          <w:p w14:paraId="0E27B00A" w14:textId="62813204" w:rsidR="00B6294D" w:rsidRPr="00B6294D" w:rsidRDefault="00A75715" w:rsidP="00BB68E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</w:tcPr>
          <w:p w14:paraId="60061E4C" w14:textId="31A6CC3B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44EAFD9C" w14:textId="1890C656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6F210276" w14:textId="77777777" w:rsidTr="31770550">
        <w:trPr>
          <w:trHeight w:val="390"/>
          <w:jc w:val="center"/>
        </w:trPr>
        <w:tc>
          <w:tcPr>
            <w:tcW w:w="2425" w:type="dxa"/>
          </w:tcPr>
          <w:p w14:paraId="0B23C8BE" w14:textId="2B45D241" w:rsidR="44161447" w:rsidRDefault="44161447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Approval of Minutes</w:t>
            </w:r>
          </w:p>
        </w:tc>
        <w:tc>
          <w:tcPr>
            <w:tcW w:w="4410" w:type="dxa"/>
          </w:tcPr>
          <w:p w14:paraId="55B8BDAE" w14:textId="68BE9F1A" w:rsidR="5C962A47" w:rsidRPr="00A75715" w:rsidRDefault="4523D729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Gary made a motion and seconded by James (KFD)</w:t>
            </w:r>
          </w:p>
        </w:tc>
        <w:tc>
          <w:tcPr>
            <w:tcW w:w="4950" w:type="dxa"/>
          </w:tcPr>
          <w:p w14:paraId="1F2C27D7" w14:textId="5D35DAE8" w:rsidR="5C962A47" w:rsidRDefault="00A9093A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68E47D28" w14:textId="26D64494" w:rsidR="5C962A47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03572CC9" w14:textId="07CAE6E2" w:rsidR="740BEC50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176E1A50" w14:textId="77777777" w:rsidTr="31770550">
        <w:trPr>
          <w:trHeight w:val="390"/>
          <w:jc w:val="center"/>
        </w:trPr>
        <w:tc>
          <w:tcPr>
            <w:tcW w:w="2425" w:type="dxa"/>
          </w:tcPr>
          <w:p w14:paraId="573F0285" w14:textId="77777777" w:rsidR="00B6294D" w:rsidRPr="00AF2FE9" w:rsidRDefault="00BB68EC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Emergency Healthcare System Items</w:t>
            </w:r>
          </w:p>
        </w:tc>
        <w:tc>
          <w:tcPr>
            <w:tcW w:w="4410" w:type="dxa"/>
          </w:tcPr>
          <w:p w14:paraId="4B94D5A5" w14:textId="7FB087FD" w:rsidR="00B6294D" w:rsidRPr="00B6294D" w:rsidRDefault="380E960C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No discussion</w:t>
            </w:r>
          </w:p>
        </w:tc>
        <w:tc>
          <w:tcPr>
            <w:tcW w:w="4950" w:type="dxa"/>
          </w:tcPr>
          <w:p w14:paraId="3DEEC669" w14:textId="0FF1A93B" w:rsidR="00706D28" w:rsidRPr="00B6294D" w:rsidRDefault="00A9093A" w:rsidP="00A9093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79A4295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02888113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3656B9AB" w14:textId="0E702C46" w:rsidR="00540710" w:rsidRPr="00B6294D" w:rsidRDefault="006A775E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6E2BCED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4F2D8E28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45FB0818" w14:textId="35B97294" w:rsidR="00540710" w:rsidRPr="00B6294D" w:rsidRDefault="006A775E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  <w:r w:rsidR="00540710">
              <w:rPr>
                <w:rFonts w:ascii="Verdana" w:hAnsi="Verdana" w:cs="Arial"/>
              </w:rPr>
              <w:t xml:space="preserve"> </w:t>
            </w:r>
          </w:p>
        </w:tc>
      </w:tr>
      <w:tr w:rsidR="00DC22BA" w:rsidRPr="00AF2FE9" w14:paraId="4B99056E" w14:textId="77777777" w:rsidTr="31770550">
        <w:trPr>
          <w:trHeight w:val="1052"/>
          <w:jc w:val="center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299C43A" w14:textId="3DCBD075" w:rsidR="00AF2FE9" w:rsidRPr="00BB68EC" w:rsidRDefault="00905B8F" w:rsidP="00DC22B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GETAC Updates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DDBEF00" w14:textId="4952CF1A" w:rsidR="0043376D" w:rsidRPr="00BB68EC" w:rsidRDefault="0F5B5993" w:rsidP="00AA2780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No discussion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2942BBC6" w14:textId="20B3D50F" w:rsidR="00AF2FE9" w:rsidRDefault="00AA2780" w:rsidP="00AA278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  <w:p w14:paraId="3461D779" w14:textId="0090D8C0" w:rsidR="0043376D" w:rsidRPr="00BB68EC" w:rsidRDefault="0043376D" w:rsidP="006A775E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F2D8B6" w14:textId="30ACB3E4" w:rsidR="008C02DA" w:rsidRPr="00BB68EC" w:rsidRDefault="00A9093A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B78278" w14:textId="6BF15721" w:rsidR="00AF2FE9" w:rsidRPr="00BB68EC" w:rsidRDefault="006A775E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1FC39945" w14:textId="77777777" w:rsidTr="31770550">
        <w:trPr>
          <w:trHeight w:val="300"/>
          <w:jc w:val="center"/>
        </w:trPr>
        <w:tc>
          <w:tcPr>
            <w:tcW w:w="2425" w:type="dxa"/>
          </w:tcPr>
          <w:p w14:paraId="0562CB0E" w14:textId="5C515FAA" w:rsidR="00AF2FE9" w:rsidRPr="00AF2FE9" w:rsidRDefault="00905B8F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Recommendations from Other Committees</w:t>
            </w:r>
          </w:p>
        </w:tc>
        <w:tc>
          <w:tcPr>
            <w:tcW w:w="4410" w:type="dxa"/>
          </w:tcPr>
          <w:p w14:paraId="34CE0A41" w14:textId="3AA52B83" w:rsidR="00AF2FE9" w:rsidRPr="00AF2FE9" w:rsidRDefault="7D6C79C0" w:rsidP="00AF2FE9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State meetings. </w:t>
            </w:r>
            <w:proofErr w:type="gramStart"/>
            <w:r w:rsidRPr="31770550">
              <w:rPr>
                <w:rFonts w:ascii="Verdana" w:hAnsi="Verdana" w:cs="Arial"/>
              </w:rPr>
              <w:t>New</w:t>
            </w:r>
            <w:proofErr w:type="gramEnd"/>
            <w:r w:rsidRPr="31770550">
              <w:rPr>
                <w:rFonts w:ascii="Verdana" w:hAnsi="Verdana" w:cs="Arial"/>
              </w:rPr>
              <w:t xml:space="preserve"> 157.123 RAC rule </w:t>
            </w:r>
            <w:r w:rsidR="56B16977" w:rsidRPr="31770550">
              <w:rPr>
                <w:rFonts w:ascii="Verdana" w:hAnsi="Verdana" w:cs="Arial"/>
              </w:rPr>
              <w:t>sent out end of November went into effect Dec 1</w:t>
            </w:r>
            <w:r w:rsidR="56B16977" w:rsidRPr="31770550">
              <w:rPr>
                <w:rFonts w:ascii="Verdana" w:hAnsi="Verdana" w:cs="Arial"/>
                <w:vertAlign w:val="superscript"/>
              </w:rPr>
              <w:t>st</w:t>
            </w:r>
            <w:r w:rsidR="56B16977" w:rsidRPr="31770550">
              <w:rPr>
                <w:rFonts w:ascii="Verdana" w:hAnsi="Verdana" w:cs="Arial"/>
              </w:rPr>
              <w:t xml:space="preserve">. </w:t>
            </w:r>
            <w:r w:rsidR="25240132" w:rsidRPr="31770550">
              <w:rPr>
                <w:rFonts w:ascii="Verdana" w:hAnsi="Verdana" w:cs="Arial"/>
              </w:rPr>
              <w:t xml:space="preserve">Continue the RAC assessment. Will have 1 tear to do assessment. </w:t>
            </w:r>
            <w:r w:rsidR="2C950A60" w:rsidRPr="31770550">
              <w:rPr>
                <w:rFonts w:ascii="Verdana" w:hAnsi="Verdana" w:cs="Arial"/>
              </w:rPr>
              <w:t xml:space="preserve">There </w:t>
            </w:r>
            <w:proofErr w:type="gramStart"/>
            <w:r w:rsidR="2C950A60" w:rsidRPr="31770550">
              <w:rPr>
                <w:rFonts w:ascii="Verdana" w:hAnsi="Verdana" w:cs="Arial"/>
              </w:rPr>
              <w:t>is</w:t>
            </w:r>
            <w:proofErr w:type="gramEnd"/>
            <w:r w:rsidR="2C950A60" w:rsidRPr="31770550">
              <w:rPr>
                <w:rFonts w:ascii="Verdana" w:hAnsi="Verdana" w:cs="Arial"/>
              </w:rPr>
              <w:t xml:space="preserve"> </w:t>
            </w:r>
            <w:proofErr w:type="spellStart"/>
            <w:r w:rsidR="2C950A60" w:rsidRPr="31770550">
              <w:rPr>
                <w:rFonts w:ascii="Verdana" w:hAnsi="Verdana" w:cs="Arial"/>
              </w:rPr>
              <w:t>alot</w:t>
            </w:r>
            <w:proofErr w:type="spellEnd"/>
            <w:r w:rsidR="2C950A60" w:rsidRPr="31770550">
              <w:rPr>
                <w:rFonts w:ascii="Verdana" w:hAnsi="Verdana" w:cs="Arial"/>
              </w:rPr>
              <w:t xml:space="preserve"> of aspects to the 157.123 so </w:t>
            </w:r>
            <w:r w:rsidR="2C950A60" w:rsidRPr="31770550">
              <w:rPr>
                <w:rFonts w:ascii="Verdana" w:hAnsi="Verdana" w:cs="Arial"/>
              </w:rPr>
              <w:lastRenderedPageBreak/>
              <w:t>please review. Updates have been done to 157.11 which applies</w:t>
            </w:r>
            <w:r w:rsidR="730DDB61" w:rsidRPr="31770550">
              <w:rPr>
                <w:rFonts w:ascii="Verdana" w:hAnsi="Verdana" w:cs="Arial"/>
              </w:rPr>
              <w:t xml:space="preserve"> to EMS please review because it goes into effect March 6</w:t>
            </w:r>
            <w:r w:rsidR="730DDB61" w:rsidRPr="31770550">
              <w:rPr>
                <w:rFonts w:ascii="Verdana" w:hAnsi="Verdana" w:cs="Arial"/>
                <w:vertAlign w:val="superscript"/>
              </w:rPr>
              <w:t>th</w:t>
            </w:r>
            <w:r w:rsidR="730DDB61" w:rsidRPr="31770550">
              <w:rPr>
                <w:rFonts w:ascii="Verdana" w:hAnsi="Verdana" w:cs="Arial"/>
              </w:rPr>
              <w:t xml:space="preserve">. </w:t>
            </w:r>
            <w:r w:rsidR="4913AAFB" w:rsidRPr="31770550">
              <w:rPr>
                <w:rFonts w:ascii="Verdana" w:hAnsi="Verdana" w:cs="Arial"/>
              </w:rPr>
              <w:t xml:space="preserve">New trauma rules out. </w:t>
            </w:r>
          </w:p>
        </w:tc>
        <w:tc>
          <w:tcPr>
            <w:tcW w:w="4950" w:type="dxa"/>
          </w:tcPr>
          <w:p w14:paraId="62EBF3C5" w14:textId="2B35B940" w:rsidR="00AF2FE9" w:rsidRPr="00AF2FE9" w:rsidRDefault="005B526B" w:rsidP="005B526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N/A</w:t>
            </w:r>
          </w:p>
        </w:tc>
        <w:tc>
          <w:tcPr>
            <w:tcW w:w="1710" w:type="dxa"/>
          </w:tcPr>
          <w:p w14:paraId="6D98A12B" w14:textId="7F28A838" w:rsidR="00AF2FE9" w:rsidRPr="00AF2FE9" w:rsidRDefault="005B526B" w:rsidP="00DC22B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2946DB82" w14:textId="2C025C0C" w:rsidR="00DC22BA" w:rsidRPr="00AF2FE9" w:rsidRDefault="005B526B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5997CC1D" w14:textId="77777777" w:rsidTr="31770550">
        <w:trPr>
          <w:trHeight w:val="1466"/>
          <w:jc w:val="center"/>
        </w:trPr>
        <w:tc>
          <w:tcPr>
            <w:tcW w:w="2425" w:type="dxa"/>
          </w:tcPr>
          <w:p w14:paraId="110FFD37" w14:textId="63D61937" w:rsidR="00AF2FE9" w:rsidRPr="00AF2FE9" w:rsidRDefault="00905B8F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EMS/County </w:t>
            </w:r>
            <w:r w:rsidR="00FA38B2">
              <w:rPr>
                <w:rFonts w:ascii="Verdana" w:hAnsi="Verdana" w:cs="Arial"/>
                <w:b/>
                <w:bCs/>
              </w:rPr>
              <w:t>Funding</w:t>
            </w:r>
          </w:p>
        </w:tc>
        <w:tc>
          <w:tcPr>
            <w:tcW w:w="4410" w:type="dxa"/>
          </w:tcPr>
          <w:p w14:paraId="6B699379" w14:textId="650D4335" w:rsidR="00AF2FE9" w:rsidRPr="00AF2FE9" w:rsidRDefault="3BADEE42" w:rsidP="31770550">
            <w:pPr>
              <w:spacing w:line="259" w:lineRule="auto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Call numbers were not accurate. The decision was made to run </w:t>
            </w:r>
            <w:proofErr w:type="gramStart"/>
            <w:r w:rsidR="6FF2BA22" w:rsidRPr="31770550">
              <w:rPr>
                <w:rFonts w:ascii="Verdana" w:hAnsi="Verdana" w:cs="Arial"/>
              </w:rPr>
              <w:t>For</w:t>
            </w:r>
            <w:proofErr w:type="gramEnd"/>
            <w:r w:rsidR="6FF2BA22" w:rsidRPr="31770550">
              <w:rPr>
                <w:rFonts w:ascii="Verdana" w:hAnsi="Verdana" w:cs="Arial"/>
              </w:rPr>
              <w:t xml:space="preserve"> </w:t>
            </w:r>
            <w:r w:rsidRPr="31770550">
              <w:rPr>
                <w:rFonts w:ascii="Verdana" w:hAnsi="Verdana" w:cs="Arial"/>
              </w:rPr>
              <w:t xml:space="preserve">individual numbers and sign an </w:t>
            </w:r>
            <w:r w:rsidR="1E7AD04C" w:rsidRPr="31770550">
              <w:rPr>
                <w:rFonts w:ascii="Verdana" w:hAnsi="Verdana" w:cs="Arial"/>
              </w:rPr>
              <w:t>affidavit</w:t>
            </w:r>
            <w:r w:rsidRPr="31770550">
              <w:rPr>
                <w:rFonts w:ascii="Verdana" w:hAnsi="Verdana" w:cs="Arial"/>
              </w:rPr>
              <w:t xml:space="preserve"> to report our actual run </w:t>
            </w:r>
            <w:r w:rsidR="332B2ADC" w:rsidRPr="31770550">
              <w:rPr>
                <w:rFonts w:ascii="Verdana" w:hAnsi="Verdana" w:cs="Arial"/>
              </w:rPr>
              <w:t>numbers</w:t>
            </w:r>
            <w:r w:rsidRPr="31770550">
              <w:rPr>
                <w:rFonts w:ascii="Verdana" w:hAnsi="Verdana" w:cs="Arial"/>
              </w:rPr>
              <w:t xml:space="preserve"> and funding division will be </w:t>
            </w:r>
            <w:r w:rsidR="722EA70C" w:rsidRPr="31770550">
              <w:rPr>
                <w:rFonts w:ascii="Verdana" w:hAnsi="Verdana" w:cs="Arial"/>
              </w:rPr>
              <w:t>decided</w:t>
            </w:r>
            <w:r w:rsidR="3530A16B" w:rsidRPr="31770550">
              <w:rPr>
                <w:rFonts w:ascii="Verdana" w:hAnsi="Verdana" w:cs="Arial"/>
              </w:rPr>
              <w:t xml:space="preserve"> from that. </w:t>
            </w:r>
          </w:p>
        </w:tc>
        <w:tc>
          <w:tcPr>
            <w:tcW w:w="4950" w:type="dxa"/>
          </w:tcPr>
          <w:p w14:paraId="21CEB32F" w14:textId="1FB21C44" w:rsidR="00AF2FE9" w:rsidRPr="00AF2FE9" w:rsidRDefault="00AF2FE9" w:rsidP="5C962A47">
            <w:pPr>
              <w:rPr>
                <w:rFonts w:ascii="Verdana" w:hAnsi="Verdana" w:cs="Arial"/>
              </w:rPr>
            </w:pPr>
          </w:p>
          <w:p w14:paraId="3FE9F23F" w14:textId="6B3AA93C" w:rsidR="00AF2FE9" w:rsidRPr="00AF2FE9" w:rsidRDefault="7D73E21E" w:rsidP="00FA38B2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Gary Young made the motion to state how many calls each agency had and provide an affidavit. Ray Gandara seconded the motion. </w:t>
            </w:r>
          </w:p>
        </w:tc>
        <w:tc>
          <w:tcPr>
            <w:tcW w:w="1710" w:type="dxa"/>
          </w:tcPr>
          <w:p w14:paraId="1F72F646" w14:textId="43E25A3C" w:rsidR="00FD67A7" w:rsidRPr="00AF2FE9" w:rsidRDefault="00A75715" w:rsidP="00FD67A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Update </w:t>
            </w:r>
            <w:r w:rsidR="00FA38B2">
              <w:rPr>
                <w:rFonts w:ascii="Verdana" w:hAnsi="Verdana" w:cs="Arial"/>
              </w:rPr>
              <w:t>next meeting</w:t>
            </w:r>
          </w:p>
        </w:tc>
        <w:tc>
          <w:tcPr>
            <w:tcW w:w="1805" w:type="dxa"/>
          </w:tcPr>
          <w:p w14:paraId="08CE6F91" w14:textId="26AFC100" w:rsidR="00584287" w:rsidRPr="00AF2FE9" w:rsidRDefault="00FA38B2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905B8F" w:rsidRPr="00AF2FE9" w14:paraId="3B25D464" w14:textId="77777777" w:rsidTr="31770550">
        <w:trPr>
          <w:trHeight w:val="244"/>
          <w:jc w:val="center"/>
        </w:trPr>
        <w:tc>
          <w:tcPr>
            <w:tcW w:w="2425" w:type="dxa"/>
          </w:tcPr>
          <w:p w14:paraId="7F1C9A7B" w14:textId="738F2BE2" w:rsidR="00905B8F" w:rsidRPr="5C962A47" w:rsidRDefault="00905B8F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SB8 Funding Update</w:t>
            </w:r>
          </w:p>
        </w:tc>
        <w:tc>
          <w:tcPr>
            <w:tcW w:w="4410" w:type="dxa"/>
          </w:tcPr>
          <w:p w14:paraId="075F61F0" w14:textId="01C6447A" w:rsidR="00905B8F" w:rsidRPr="5C962A47" w:rsidRDefault="16B43BED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Ends at the end of December and an audit will have to be do</w:t>
            </w:r>
            <w:r w:rsidR="4367F55C" w:rsidRPr="31770550">
              <w:rPr>
                <w:rFonts w:ascii="Verdana" w:hAnsi="Verdana" w:cs="Arial"/>
              </w:rPr>
              <w:t>ne</w:t>
            </w:r>
            <w:r w:rsidRPr="31770550">
              <w:rPr>
                <w:rFonts w:ascii="Verdana" w:hAnsi="Verdana" w:cs="Arial"/>
              </w:rPr>
              <w:t xml:space="preserve"> to show </w:t>
            </w:r>
            <w:r w:rsidR="2665EBAC" w:rsidRPr="31770550">
              <w:rPr>
                <w:rFonts w:ascii="Verdana" w:hAnsi="Verdana" w:cs="Arial"/>
              </w:rPr>
              <w:t>where</w:t>
            </w:r>
            <w:r w:rsidRPr="31770550">
              <w:rPr>
                <w:rFonts w:ascii="Verdana" w:hAnsi="Verdana" w:cs="Arial"/>
              </w:rPr>
              <w:t xml:space="preserve"> </w:t>
            </w:r>
            <w:r w:rsidR="70E485EF" w:rsidRPr="31770550">
              <w:rPr>
                <w:rFonts w:ascii="Verdana" w:hAnsi="Verdana" w:cs="Arial"/>
              </w:rPr>
              <w:t xml:space="preserve">the funds were </w:t>
            </w:r>
            <w:r w:rsidRPr="31770550">
              <w:rPr>
                <w:rFonts w:ascii="Verdana" w:hAnsi="Verdana" w:cs="Arial"/>
              </w:rPr>
              <w:t>spent</w:t>
            </w:r>
          </w:p>
        </w:tc>
        <w:tc>
          <w:tcPr>
            <w:tcW w:w="4950" w:type="dxa"/>
          </w:tcPr>
          <w:p w14:paraId="713CF466" w14:textId="25505CC7" w:rsidR="00905B8F" w:rsidRPr="5C962A47" w:rsidRDefault="173ED397" w:rsidP="00FA38B2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Elizabeth is working on the audit and will be reaching out to the agencies to get the hours of each student. </w:t>
            </w:r>
          </w:p>
        </w:tc>
        <w:tc>
          <w:tcPr>
            <w:tcW w:w="1710" w:type="dxa"/>
          </w:tcPr>
          <w:p w14:paraId="4A78E072" w14:textId="78888474" w:rsidR="00905B8F" w:rsidRDefault="00FA38B2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1A4744C4" w14:textId="1F4C492C" w:rsidR="00905B8F" w:rsidRPr="012F0529" w:rsidRDefault="0E3A879D" w:rsidP="012F0529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Elizabeth Hicks</w:t>
            </w:r>
          </w:p>
        </w:tc>
      </w:tr>
      <w:tr w:rsidR="00905B8F" w:rsidRPr="00AF2FE9" w14:paraId="5141CBF6" w14:textId="77777777" w:rsidTr="31770550">
        <w:trPr>
          <w:trHeight w:val="244"/>
          <w:jc w:val="center"/>
        </w:trPr>
        <w:tc>
          <w:tcPr>
            <w:tcW w:w="2425" w:type="dxa"/>
          </w:tcPr>
          <w:p w14:paraId="44B72097" w14:textId="08B129F6" w:rsidR="00905B8F" w:rsidRPr="5C962A47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EMS Performance Improvement</w:t>
            </w:r>
          </w:p>
        </w:tc>
        <w:tc>
          <w:tcPr>
            <w:tcW w:w="4410" w:type="dxa"/>
          </w:tcPr>
          <w:p w14:paraId="406A1394" w14:textId="5C13A986" w:rsidR="00905B8F" w:rsidRPr="5C962A47" w:rsidRDefault="2254E9FA" w:rsidP="31770550">
            <w:pPr>
              <w:spacing w:line="259" w:lineRule="auto"/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No data brought. We will get info on how to pull the data. </w:t>
            </w:r>
          </w:p>
        </w:tc>
        <w:tc>
          <w:tcPr>
            <w:tcW w:w="4950" w:type="dxa"/>
          </w:tcPr>
          <w:p w14:paraId="407DDC9F" w14:textId="774C6265" w:rsidR="00905B8F" w:rsidRPr="5C962A47" w:rsidRDefault="2254E9FA" w:rsidP="00FA38B2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N/A</w:t>
            </w:r>
            <w:r w:rsidR="413E4066" w:rsidRPr="31770550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10" w:type="dxa"/>
          </w:tcPr>
          <w:p w14:paraId="3785A105" w14:textId="6892011A" w:rsidR="00905B8F" w:rsidRDefault="00D926BE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1C7F0DD1" w14:textId="4A17C173" w:rsidR="00905B8F" w:rsidRPr="012F0529" w:rsidRDefault="00D926BE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2112AB" w:rsidRPr="00AF2FE9" w14:paraId="05882500" w14:textId="77777777" w:rsidTr="31770550">
        <w:trPr>
          <w:trHeight w:val="244"/>
          <w:jc w:val="center"/>
        </w:trPr>
        <w:tc>
          <w:tcPr>
            <w:tcW w:w="2425" w:type="dxa"/>
          </w:tcPr>
          <w:p w14:paraId="0C1C303E" w14:textId="4CBA6E96" w:rsidR="002112AB" w:rsidRPr="5C962A47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Pediatric Initiatives</w:t>
            </w:r>
          </w:p>
        </w:tc>
        <w:tc>
          <w:tcPr>
            <w:tcW w:w="4410" w:type="dxa"/>
          </w:tcPr>
          <w:p w14:paraId="30736FE0" w14:textId="28280345" w:rsidR="002112AB" w:rsidRPr="5C962A47" w:rsidRDefault="6741EA35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Hamilton is doing the pediatric survey and will have it done by the end of February. They will share the info with other agencies. </w:t>
            </w:r>
          </w:p>
        </w:tc>
        <w:tc>
          <w:tcPr>
            <w:tcW w:w="4950" w:type="dxa"/>
          </w:tcPr>
          <w:p w14:paraId="5797A470" w14:textId="3E4CCF00" w:rsidR="002112AB" w:rsidRPr="5C962A47" w:rsidRDefault="00926BD7" w:rsidP="00926BD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6F8C4223" w14:textId="51FD9119" w:rsidR="002112AB" w:rsidRDefault="00926BD7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72D236AB" w14:textId="0E2A283B" w:rsidR="002112AB" w:rsidRPr="012F0529" w:rsidRDefault="00926BD7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61CDCEAD" w14:textId="77777777" w:rsidTr="31770550">
        <w:trPr>
          <w:trHeight w:val="244"/>
          <w:jc w:val="center"/>
        </w:trPr>
        <w:tc>
          <w:tcPr>
            <w:tcW w:w="2425" w:type="dxa"/>
          </w:tcPr>
          <w:p w14:paraId="6BB9E253" w14:textId="692EC1DB" w:rsidR="00745312" w:rsidRPr="00AF2FE9" w:rsidRDefault="0B7EBB85" w:rsidP="5C962A47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5C962A47">
              <w:rPr>
                <w:rFonts w:ascii="Verdana" w:hAnsi="Verdana" w:cs="Arial"/>
                <w:b/>
                <w:bCs/>
              </w:rPr>
              <w:t>Pulsara</w:t>
            </w:r>
            <w:proofErr w:type="spellEnd"/>
            <w:r w:rsidRPr="5C962A47">
              <w:rPr>
                <w:rFonts w:ascii="Verdana" w:hAnsi="Verdana" w:cs="Arial"/>
                <w:b/>
                <w:bCs/>
              </w:rPr>
              <w:t xml:space="preserve"> Update</w:t>
            </w:r>
          </w:p>
        </w:tc>
        <w:tc>
          <w:tcPr>
            <w:tcW w:w="4410" w:type="dxa"/>
          </w:tcPr>
          <w:p w14:paraId="23DE523C" w14:textId="291CA047" w:rsidR="00745312" w:rsidRPr="00FD67A7" w:rsidRDefault="393A6CC3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Discussed open records with the hospitals and how the need to close the cases. BAMC is using </w:t>
            </w:r>
            <w:proofErr w:type="spellStart"/>
            <w:r w:rsidRPr="31770550">
              <w:rPr>
                <w:rFonts w:ascii="Verdana" w:hAnsi="Verdana" w:cs="Arial"/>
              </w:rPr>
              <w:t>Puls</w:t>
            </w:r>
            <w:r w:rsidR="1E70C843" w:rsidRPr="31770550">
              <w:rPr>
                <w:rFonts w:ascii="Verdana" w:hAnsi="Verdana" w:cs="Arial"/>
              </w:rPr>
              <w:t>ara</w:t>
            </w:r>
            <w:proofErr w:type="spellEnd"/>
            <w:r w:rsidR="1E70C843" w:rsidRPr="31770550">
              <w:rPr>
                <w:rFonts w:ascii="Verdana" w:hAnsi="Verdana" w:cs="Arial"/>
              </w:rPr>
              <w:t xml:space="preserve"> so hopefully Darnell will start </w:t>
            </w:r>
            <w:proofErr w:type="gramStart"/>
            <w:r w:rsidR="1E70C843" w:rsidRPr="31770550">
              <w:rPr>
                <w:rFonts w:ascii="Verdana" w:hAnsi="Verdana" w:cs="Arial"/>
              </w:rPr>
              <w:t>using</w:t>
            </w:r>
            <w:proofErr w:type="gramEnd"/>
            <w:r w:rsidR="1E70C843" w:rsidRPr="31770550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4950" w:type="dxa"/>
          </w:tcPr>
          <w:p w14:paraId="52E56223" w14:textId="03A4ACA8" w:rsidR="00745312" w:rsidRPr="00FD67A7" w:rsidRDefault="1E70C843" w:rsidP="00926BD7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07547A01" w14:textId="10DE09CE" w:rsidR="00745312" w:rsidRPr="00FD67A7" w:rsidRDefault="00A9093A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5043CB0F" w14:textId="42A128FC" w:rsidR="00745312" w:rsidRPr="00FD67A7" w:rsidRDefault="00A9093A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3B25B3" w:rsidRPr="00AF2FE9" w14:paraId="4CE85B44" w14:textId="77777777" w:rsidTr="31770550">
        <w:trPr>
          <w:trHeight w:val="244"/>
          <w:jc w:val="center"/>
        </w:trPr>
        <w:tc>
          <w:tcPr>
            <w:tcW w:w="2425" w:type="dxa"/>
          </w:tcPr>
          <w:p w14:paraId="4B17A177" w14:textId="6E3AE7F1" w:rsidR="003B25B3" w:rsidRDefault="003B25B3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Hospital Concerns for EMS Providers</w:t>
            </w:r>
          </w:p>
        </w:tc>
        <w:tc>
          <w:tcPr>
            <w:tcW w:w="4410" w:type="dxa"/>
          </w:tcPr>
          <w:p w14:paraId="649A3702" w14:textId="37DF1327" w:rsidR="003B25B3" w:rsidRDefault="6E45F830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Discussed agencies not doing stroke scales and need to make sure we are addressing each agency that isn’t doing the stroke scales. </w:t>
            </w:r>
          </w:p>
        </w:tc>
        <w:tc>
          <w:tcPr>
            <w:tcW w:w="4950" w:type="dxa"/>
          </w:tcPr>
          <w:p w14:paraId="0B3D2D55" w14:textId="5912E43E" w:rsidR="003B25B3" w:rsidRDefault="003B25B3" w:rsidP="00926BD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4500D50B" w14:textId="77777777" w:rsidR="003B25B3" w:rsidRDefault="003B25B3" w:rsidP="00A757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4BF9E58E" w14:textId="77777777" w:rsidR="003B25B3" w:rsidRDefault="003B25B3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FD67A7" w:rsidRPr="00AF2FE9" w14:paraId="07459315" w14:textId="77777777" w:rsidTr="31770550">
        <w:trPr>
          <w:trHeight w:val="244"/>
          <w:jc w:val="center"/>
        </w:trPr>
        <w:tc>
          <w:tcPr>
            <w:tcW w:w="2425" w:type="dxa"/>
          </w:tcPr>
          <w:p w14:paraId="6537F28F" w14:textId="0E3767E7" w:rsidR="00FD67A7" w:rsidRPr="00AF2FE9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Training Opportunities</w:t>
            </w:r>
          </w:p>
        </w:tc>
        <w:tc>
          <w:tcPr>
            <w:tcW w:w="4410" w:type="dxa"/>
          </w:tcPr>
          <w:p w14:paraId="6DFB9E20" w14:textId="38DE7A72" w:rsidR="00FD67A7" w:rsidRPr="00FD67A7" w:rsidRDefault="6B99A871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Look at doing the second part of the FTO course. Look at doing the CAD course again. </w:t>
            </w:r>
            <w:r w:rsidR="7AC4943B" w:rsidRPr="31770550">
              <w:rPr>
                <w:rFonts w:ascii="Verdana" w:hAnsi="Verdana" w:cs="Arial"/>
              </w:rPr>
              <w:t xml:space="preserve">Any training ideas please submit to the RAC. FEMA 300 and 400 and a car seat class. </w:t>
            </w:r>
            <w:r w:rsidR="364E77C7" w:rsidRPr="31770550">
              <w:rPr>
                <w:rFonts w:ascii="Verdana" w:hAnsi="Verdana" w:cs="Arial"/>
              </w:rPr>
              <w:t xml:space="preserve">SIM City will be checked out in February. </w:t>
            </w:r>
          </w:p>
        </w:tc>
        <w:tc>
          <w:tcPr>
            <w:tcW w:w="4950" w:type="dxa"/>
          </w:tcPr>
          <w:p w14:paraId="70DF9E56" w14:textId="2B87B039" w:rsidR="002E594A" w:rsidRPr="00FD67A7" w:rsidRDefault="5DA6AB43" w:rsidP="00926BD7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No action taken, going to look at what the cost of the classes will cost. May look at providing meals for </w:t>
            </w:r>
            <w:proofErr w:type="gramStart"/>
            <w:r w:rsidRPr="31770550">
              <w:rPr>
                <w:rFonts w:ascii="Verdana" w:hAnsi="Verdana" w:cs="Arial"/>
              </w:rPr>
              <w:t>trainings</w:t>
            </w:r>
            <w:proofErr w:type="gramEnd"/>
            <w:r w:rsidRPr="31770550">
              <w:rPr>
                <w:rFonts w:ascii="Verdana" w:hAnsi="Verdana" w:cs="Arial"/>
              </w:rPr>
              <w:t xml:space="preserve"> to help encourage people to attend. </w:t>
            </w:r>
          </w:p>
        </w:tc>
        <w:tc>
          <w:tcPr>
            <w:tcW w:w="1710" w:type="dxa"/>
          </w:tcPr>
          <w:p w14:paraId="44E871BC" w14:textId="62481312" w:rsidR="00FD67A7" w:rsidRPr="00FD67A7" w:rsidRDefault="63E2187B" w:rsidP="00A75715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Next meeting</w:t>
            </w:r>
          </w:p>
        </w:tc>
        <w:tc>
          <w:tcPr>
            <w:tcW w:w="1805" w:type="dxa"/>
          </w:tcPr>
          <w:p w14:paraId="144A5D23" w14:textId="2EF659F8" w:rsidR="00FD67A7" w:rsidRPr="00FD67A7" w:rsidRDefault="63E2187B" w:rsidP="012F0529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Elizabeth Hicks</w:t>
            </w:r>
          </w:p>
        </w:tc>
      </w:tr>
      <w:tr w:rsidR="31770550" w14:paraId="65A067BC" w14:textId="77777777" w:rsidTr="31770550">
        <w:trPr>
          <w:trHeight w:val="300"/>
          <w:jc w:val="center"/>
        </w:trPr>
        <w:tc>
          <w:tcPr>
            <w:tcW w:w="2425" w:type="dxa"/>
            <w:tcBorders>
              <w:bottom w:val="single" w:sz="4" w:space="0" w:color="auto"/>
            </w:tcBorders>
          </w:tcPr>
          <w:p w14:paraId="51FCB734" w14:textId="7430637C" w:rsidR="58FA77CA" w:rsidRDefault="58FA77CA" w:rsidP="31770550">
            <w:pPr>
              <w:rPr>
                <w:rFonts w:ascii="Verdana" w:hAnsi="Verdana" w:cs="Arial"/>
                <w:b/>
                <w:bCs/>
              </w:rPr>
            </w:pPr>
            <w:r w:rsidRPr="31770550">
              <w:rPr>
                <w:rFonts w:ascii="Verdana" w:hAnsi="Verdana" w:cs="Arial"/>
                <w:b/>
                <w:bCs/>
              </w:rPr>
              <w:t>Chair Vice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F8DEF8F" w14:textId="7D2C5AD2" w:rsidR="58FA77CA" w:rsidRDefault="58FA77CA" w:rsidP="31770550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Motion was made for Chyanne Brake as vice chair and Daniel Lay remained as chair.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A8F99B1" w14:textId="64D1989F" w:rsidR="58FA77CA" w:rsidRDefault="58FA77CA" w:rsidP="31770550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 xml:space="preserve">Wesley </w:t>
            </w:r>
            <w:proofErr w:type="spellStart"/>
            <w:r w:rsidRPr="31770550">
              <w:rPr>
                <w:rFonts w:ascii="Verdana" w:hAnsi="Verdana" w:cs="Arial"/>
              </w:rPr>
              <w:t>Gilgreth</w:t>
            </w:r>
            <w:proofErr w:type="spellEnd"/>
            <w:r w:rsidRPr="31770550">
              <w:rPr>
                <w:rFonts w:ascii="Verdana" w:hAnsi="Verdana" w:cs="Arial"/>
              </w:rPr>
              <w:t xml:space="preserve"> made </w:t>
            </w:r>
            <w:proofErr w:type="gramStart"/>
            <w:r w:rsidRPr="31770550">
              <w:rPr>
                <w:rFonts w:ascii="Verdana" w:hAnsi="Verdana" w:cs="Arial"/>
              </w:rPr>
              <w:t>motions</w:t>
            </w:r>
            <w:proofErr w:type="gramEnd"/>
            <w:r w:rsidRPr="31770550">
              <w:rPr>
                <w:rFonts w:ascii="Verdana" w:hAnsi="Verdana" w:cs="Arial"/>
              </w:rPr>
              <w:t xml:space="preserve"> and Ray Gandara seconded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147E522" w14:textId="609C5593" w:rsidR="58FA77CA" w:rsidRDefault="58FA77CA" w:rsidP="31770550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3F517AE" w14:textId="72175E51" w:rsidR="58FA77CA" w:rsidRDefault="58FA77CA" w:rsidP="31770550">
            <w:pPr>
              <w:jc w:val="center"/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N/A</w:t>
            </w:r>
          </w:p>
        </w:tc>
      </w:tr>
      <w:tr w:rsidR="00FD67A7" w:rsidRPr="00AF2FE9" w14:paraId="738610EB" w14:textId="77777777" w:rsidTr="31770550">
        <w:trPr>
          <w:trHeight w:val="244"/>
          <w:jc w:val="center"/>
        </w:trPr>
        <w:tc>
          <w:tcPr>
            <w:tcW w:w="2425" w:type="dxa"/>
            <w:tcBorders>
              <w:bottom w:val="single" w:sz="4" w:space="0" w:color="auto"/>
            </w:tcBorders>
          </w:tcPr>
          <w:p w14:paraId="637805D2" w14:textId="77E01A32" w:rsidR="00FD67A7" w:rsidRPr="00AF2FE9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Air Medical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63F29E8" w14:textId="5BEC1190" w:rsidR="00FD67A7" w:rsidRPr="00FD67A7" w:rsidRDefault="78736C01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N/A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3B7B4B86" w14:textId="77D96CCD" w:rsidR="00653A88" w:rsidRPr="00FD67A7" w:rsidRDefault="00926BD7" w:rsidP="00926BD7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A0FF5F2" w14:textId="3A0A5F9E" w:rsidR="00653A88" w:rsidRPr="00FD67A7" w:rsidRDefault="00926BD7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5630AD66" w14:textId="6E50ABE1" w:rsidR="00653A88" w:rsidRPr="00FD67A7" w:rsidRDefault="00926BD7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8C02DA" w:rsidRPr="00AF2FE9" w14:paraId="3666DACF" w14:textId="77777777" w:rsidTr="31770550">
        <w:trPr>
          <w:trHeight w:val="244"/>
          <w:jc w:val="center"/>
        </w:trPr>
        <w:tc>
          <w:tcPr>
            <w:tcW w:w="2425" w:type="dxa"/>
            <w:shd w:val="clear" w:color="auto" w:fill="FFFFFF" w:themeFill="background1"/>
          </w:tcPr>
          <w:p w14:paraId="11F78366" w14:textId="77777777" w:rsidR="00745312" w:rsidRPr="00AF2FE9" w:rsidRDefault="00653A88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Open Forum</w:t>
            </w:r>
          </w:p>
        </w:tc>
        <w:tc>
          <w:tcPr>
            <w:tcW w:w="4410" w:type="dxa"/>
            <w:shd w:val="clear" w:color="auto" w:fill="FFFFFF" w:themeFill="background1"/>
          </w:tcPr>
          <w:p w14:paraId="61829076" w14:textId="1B38B953" w:rsidR="00CD59A6" w:rsidRPr="00FD67A7" w:rsidRDefault="283CC85E" w:rsidP="5C962A47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N/A</w:t>
            </w:r>
          </w:p>
        </w:tc>
        <w:tc>
          <w:tcPr>
            <w:tcW w:w="4950" w:type="dxa"/>
            <w:shd w:val="clear" w:color="auto" w:fill="FFFFFF" w:themeFill="background1"/>
          </w:tcPr>
          <w:p w14:paraId="2BA226A1" w14:textId="75BFA6BF" w:rsidR="00653A88" w:rsidRPr="00FD67A7" w:rsidRDefault="00CD59A6" w:rsidP="00CD59A6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  <w:shd w:val="clear" w:color="auto" w:fill="FFFFFF" w:themeFill="background1"/>
          </w:tcPr>
          <w:p w14:paraId="17AD93B2" w14:textId="7D16AF2C" w:rsidR="00653A88" w:rsidRPr="00FD67A7" w:rsidRDefault="00CD59A6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0DE4B5B7" w14:textId="06102281" w:rsidR="00653A88" w:rsidRPr="00FD67A7" w:rsidRDefault="00CD59A6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DC22BA" w:rsidRPr="00AF2FE9" w14:paraId="144D3764" w14:textId="77777777" w:rsidTr="31770550">
        <w:trPr>
          <w:trHeight w:val="244"/>
          <w:jc w:val="center"/>
        </w:trPr>
        <w:tc>
          <w:tcPr>
            <w:tcW w:w="2425" w:type="dxa"/>
          </w:tcPr>
          <w:p w14:paraId="047B440F" w14:textId="77777777" w:rsidR="00745312" w:rsidRPr="00AF2FE9" w:rsidRDefault="004479DC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Next Meeting &amp; Adjourn</w:t>
            </w:r>
          </w:p>
        </w:tc>
        <w:tc>
          <w:tcPr>
            <w:tcW w:w="4410" w:type="dxa"/>
          </w:tcPr>
          <w:p w14:paraId="66204FF1" w14:textId="14299199" w:rsidR="00745312" w:rsidRPr="00FD67A7" w:rsidRDefault="22876E1E" w:rsidP="00540710">
            <w:pPr>
              <w:rPr>
                <w:rFonts w:ascii="Verdana" w:hAnsi="Verdana" w:cs="Arial"/>
              </w:rPr>
            </w:pPr>
            <w:r w:rsidRPr="31770550">
              <w:rPr>
                <w:rFonts w:ascii="Verdana" w:hAnsi="Verdana" w:cs="Arial"/>
              </w:rPr>
              <w:t>TBD</w:t>
            </w:r>
          </w:p>
        </w:tc>
        <w:tc>
          <w:tcPr>
            <w:tcW w:w="4950" w:type="dxa"/>
          </w:tcPr>
          <w:p w14:paraId="2DBF0D7D" w14:textId="51DD2A74" w:rsidR="004479DC" w:rsidRPr="00FD67A7" w:rsidRDefault="00CD59A6" w:rsidP="00CD59A6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</w:tcPr>
          <w:p w14:paraId="6B62F1B3" w14:textId="56CADE51" w:rsidR="00745312" w:rsidRPr="00FD67A7" w:rsidRDefault="00CD59A6" w:rsidP="004479D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02F2C34E" w14:textId="52F9BE05" w:rsidR="00745312" w:rsidRPr="00FD67A7" w:rsidRDefault="00CD59A6" w:rsidP="004479D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</w:tbl>
    <w:p w14:paraId="680A4E5D" w14:textId="77777777" w:rsidR="00EF11A5" w:rsidRDefault="00EF11A5" w:rsidP="007321E0">
      <w:pPr>
        <w:rPr>
          <w:rFonts w:ascii="Verdana" w:hAnsi="Verdana"/>
        </w:rPr>
      </w:pPr>
    </w:p>
    <w:p w14:paraId="19219836" w14:textId="77777777" w:rsidR="004479DC" w:rsidRDefault="004479DC" w:rsidP="007321E0">
      <w:pPr>
        <w:rPr>
          <w:rFonts w:ascii="Verdana" w:hAnsi="Verdana"/>
        </w:rPr>
      </w:pPr>
    </w:p>
    <w:p w14:paraId="2F7A70D5" w14:textId="2C4E279D" w:rsidR="004479DC" w:rsidRPr="00AF2FE9" w:rsidRDefault="004479DC" w:rsidP="007321E0">
      <w:pPr>
        <w:rPr>
          <w:rFonts w:ascii="Verdana" w:hAnsi="Verdana"/>
        </w:rPr>
      </w:pPr>
    </w:p>
    <w:sectPr w:rsidR="004479DC" w:rsidRPr="00AF2FE9" w:rsidSect="000761DD">
      <w:headerReference w:type="default" r:id="rId10"/>
      <w:pgSz w:w="15840" w:h="12240" w:orient="landscape" w:code="1"/>
      <w:pgMar w:top="230" w:right="720" w:bottom="23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E067" w14:textId="77777777" w:rsidR="00E10283" w:rsidRDefault="00E10283" w:rsidP="00EF11A5">
      <w:r>
        <w:separator/>
      </w:r>
    </w:p>
  </w:endnote>
  <w:endnote w:type="continuationSeparator" w:id="0">
    <w:p w14:paraId="6395517B" w14:textId="77777777" w:rsidR="00E10283" w:rsidRDefault="00E10283" w:rsidP="00EF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69DF" w14:textId="77777777" w:rsidR="00E10283" w:rsidRDefault="00E10283" w:rsidP="00EF11A5">
      <w:r>
        <w:separator/>
      </w:r>
    </w:p>
  </w:footnote>
  <w:footnote w:type="continuationSeparator" w:id="0">
    <w:p w14:paraId="33AFBC1B" w14:textId="77777777" w:rsidR="00E10283" w:rsidRDefault="00E10283" w:rsidP="00EF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0D3C" w14:textId="77777777" w:rsidR="00F574DF" w:rsidRDefault="003540E9" w:rsidP="00AF2FE9">
    <w:pPr>
      <w:jc w:val="center"/>
    </w:pPr>
    <w:r>
      <w:rPr>
        <w:noProof/>
      </w:rPr>
      <w:drawing>
        <wp:inline distT="0" distB="0" distL="0" distR="0" wp14:anchorId="648CA942" wp14:editId="07777777">
          <wp:extent cx="3990975" cy="1285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F29"/>
    <w:multiLevelType w:val="hybridMultilevel"/>
    <w:tmpl w:val="7200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86E444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2C1"/>
    <w:multiLevelType w:val="hybridMultilevel"/>
    <w:tmpl w:val="56DA5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A65"/>
    <w:multiLevelType w:val="hybridMultilevel"/>
    <w:tmpl w:val="C20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8A705E"/>
    <w:multiLevelType w:val="hybridMultilevel"/>
    <w:tmpl w:val="256C1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47B"/>
    <w:multiLevelType w:val="hybridMultilevel"/>
    <w:tmpl w:val="40F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CE1"/>
    <w:multiLevelType w:val="hybridMultilevel"/>
    <w:tmpl w:val="FE909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45C2"/>
    <w:multiLevelType w:val="hybridMultilevel"/>
    <w:tmpl w:val="CDD2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63A4"/>
    <w:multiLevelType w:val="hybridMultilevel"/>
    <w:tmpl w:val="C96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8F"/>
    <w:multiLevelType w:val="hybridMultilevel"/>
    <w:tmpl w:val="E31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2E0"/>
    <w:multiLevelType w:val="hybridMultilevel"/>
    <w:tmpl w:val="0734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764A"/>
    <w:multiLevelType w:val="hybridMultilevel"/>
    <w:tmpl w:val="CBA0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4788"/>
    <w:multiLevelType w:val="hybridMultilevel"/>
    <w:tmpl w:val="FBE08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333E"/>
    <w:multiLevelType w:val="hybridMultilevel"/>
    <w:tmpl w:val="0140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81121"/>
    <w:multiLevelType w:val="hybridMultilevel"/>
    <w:tmpl w:val="9EF00B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54957"/>
    <w:multiLevelType w:val="hybridMultilevel"/>
    <w:tmpl w:val="29CCEC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025CA"/>
    <w:multiLevelType w:val="hybridMultilevel"/>
    <w:tmpl w:val="E66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3BA4"/>
    <w:multiLevelType w:val="hybridMultilevel"/>
    <w:tmpl w:val="8DE6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18A"/>
    <w:multiLevelType w:val="hybridMultilevel"/>
    <w:tmpl w:val="76DA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542B"/>
    <w:multiLevelType w:val="hybridMultilevel"/>
    <w:tmpl w:val="EB4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72542"/>
    <w:multiLevelType w:val="hybridMultilevel"/>
    <w:tmpl w:val="41B41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31D0"/>
    <w:multiLevelType w:val="hybridMultilevel"/>
    <w:tmpl w:val="88105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22A0"/>
    <w:multiLevelType w:val="hybridMultilevel"/>
    <w:tmpl w:val="0D2A4F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4E2DD8"/>
    <w:multiLevelType w:val="hybridMultilevel"/>
    <w:tmpl w:val="E85A7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489"/>
    <w:multiLevelType w:val="hybridMultilevel"/>
    <w:tmpl w:val="41D4B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E774E7"/>
    <w:multiLevelType w:val="hybridMultilevel"/>
    <w:tmpl w:val="13DC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947"/>
    <w:multiLevelType w:val="hybridMultilevel"/>
    <w:tmpl w:val="C262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7A16"/>
    <w:multiLevelType w:val="hybridMultilevel"/>
    <w:tmpl w:val="EB90BA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59F2"/>
    <w:multiLevelType w:val="hybridMultilevel"/>
    <w:tmpl w:val="E7F2B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E17"/>
    <w:multiLevelType w:val="hybridMultilevel"/>
    <w:tmpl w:val="B120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1559"/>
    <w:multiLevelType w:val="hybridMultilevel"/>
    <w:tmpl w:val="47F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4716"/>
    <w:multiLevelType w:val="hybridMultilevel"/>
    <w:tmpl w:val="A214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29713">
    <w:abstractNumId w:val="5"/>
  </w:num>
  <w:num w:numId="2" w16cid:durableId="1459911795">
    <w:abstractNumId w:val="13"/>
  </w:num>
  <w:num w:numId="3" w16cid:durableId="146171192">
    <w:abstractNumId w:val="21"/>
  </w:num>
  <w:num w:numId="4" w16cid:durableId="1390112215">
    <w:abstractNumId w:val="31"/>
  </w:num>
  <w:num w:numId="5" w16cid:durableId="807555504">
    <w:abstractNumId w:val="29"/>
  </w:num>
  <w:num w:numId="6" w16cid:durableId="166989333">
    <w:abstractNumId w:val="8"/>
  </w:num>
  <w:num w:numId="7" w16cid:durableId="1702780923">
    <w:abstractNumId w:val="19"/>
  </w:num>
  <w:num w:numId="8" w16cid:durableId="1480921471">
    <w:abstractNumId w:val="0"/>
  </w:num>
  <w:num w:numId="9" w16cid:durableId="1759055368">
    <w:abstractNumId w:val="18"/>
  </w:num>
  <w:num w:numId="10" w16cid:durableId="2039311752">
    <w:abstractNumId w:val="10"/>
  </w:num>
  <w:num w:numId="11" w16cid:durableId="1148089122">
    <w:abstractNumId w:val="25"/>
  </w:num>
  <w:num w:numId="12" w16cid:durableId="526647492">
    <w:abstractNumId w:val="6"/>
  </w:num>
  <w:num w:numId="13" w16cid:durableId="425612260">
    <w:abstractNumId w:val="27"/>
  </w:num>
  <w:num w:numId="14" w16cid:durableId="688988855">
    <w:abstractNumId w:val="4"/>
  </w:num>
  <w:num w:numId="15" w16cid:durableId="2056197815">
    <w:abstractNumId w:val="26"/>
  </w:num>
  <w:num w:numId="16" w16cid:durableId="237131087">
    <w:abstractNumId w:val="2"/>
  </w:num>
  <w:num w:numId="17" w16cid:durableId="1990281987">
    <w:abstractNumId w:val="15"/>
  </w:num>
  <w:num w:numId="18" w16cid:durableId="28380524">
    <w:abstractNumId w:val="24"/>
  </w:num>
  <w:num w:numId="19" w16cid:durableId="132254096">
    <w:abstractNumId w:val="1"/>
  </w:num>
  <w:num w:numId="20" w16cid:durableId="263465259">
    <w:abstractNumId w:val="14"/>
  </w:num>
  <w:num w:numId="21" w16cid:durableId="68039512">
    <w:abstractNumId w:val="7"/>
  </w:num>
  <w:num w:numId="22" w16cid:durableId="1987126586">
    <w:abstractNumId w:val="22"/>
  </w:num>
  <w:num w:numId="23" w16cid:durableId="1545020265">
    <w:abstractNumId w:val="23"/>
  </w:num>
  <w:num w:numId="24" w16cid:durableId="741489657">
    <w:abstractNumId w:val="12"/>
  </w:num>
  <w:num w:numId="25" w16cid:durableId="1985038595">
    <w:abstractNumId w:val="28"/>
  </w:num>
  <w:num w:numId="26" w16cid:durableId="1285424194">
    <w:abstractNumId w:val="20"/>
  </w:num>
  <w:num w:numId="27" w16cid:durableId="352925929">
    <w:abstractNumId w:val="17"/>
  </w:num>
  <w:num w:numId="28" w16cid:durableId="226571308">
    <w:abstractNumId w:val="3"/>
  </w:num>
  <w:num w:numId="29" w16cid:durableId="1126243098">
    <w:abstractNumId w:val="9"/>
  </w:num>
  <w:num w:numId="30" w16cid:durableId="1559169010">
    <w:abstractNumId w:val="11"/>
  </w:num>
  <w:num w:numId="31" w16cid:durableId="290745523">
    <w:abstractNumId w:val="16"/>
  </w:num>
  <w:num w:numId="32" w16cid:durableId="12672274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2"/>
    <w:rsid w:val="00051256"/>
    <w:rsid w:val="000761DD"/>
    <w:rsid w:val="00091017"/>
    <w:rsid w:val="00096160"/>
    <w:rsid w:val="000968AC"/>
    <w:rsid w:val="001406E2"/>
    <w:rsid w:val="00167085"/>
    <w:rsid w:val="00181FA0"/>
    <w:rsid w:val="00194BD1"/>
    <w:rsid w:val="001E0585"/>
    <w:rsid w:val="001E5197"/>
    <w:rsid w:val="002112AB"/>
    <w:rsid w:val="00224880"/>
    <w:rsid w:val="00276211"/>
    <w:rsid w:val="00291799"/>
    <w:rsid w:val="002A7C57"/>
    <w:rsid w:val="002C5A82"/>
    <w:rsid w:val="002E594A"/>
    <w:rsid w:val="003132DE"/>
    <w:rsid w:val="003540E9"/>
    <w:rsid w:val="003A3EA3"/>
    <w:rsid w:val="003B25B3"/>
    <w:rsid w:val="003D4D39"/>
    <w:rsid w:val="004075A7"/>
    <w:rsid w:val="0043376D"/>
    <w:rsid w:val="004479DC"/>
    <w:rsid w:val="0046229E"/>
    <w:rsid w:val="004A3B54"/>
    <w:rsid w:val="004B26D4"/>
    <w:rsid w:val="004B4777"/>
    <w:rsid w:val="004F7BE3"/>
    <w:rsid w:val="00502208"/>
    <w:rsid w:val="00502BD9"/>
    <w:rsid w:val="00540710"/>
    <w:rsid w:val="00555D1C"/>
    <w:rsid w:val="00584287"/>
    <w:rsid w:val="005B526B"/>
    <w:rsid w:val="00612089"/>
    <w:rsid w:val="00644662"/>
    <w:rsid w:val="00652F8D"/>
    <w:rsid w:val="00653A88"/>
    <w:rsid w:val="00654717"/>
    <w:rsid w:val="006A0D33"/>
    <w:rsid w:val="006A775E"/>
    <w:rsid w:val="006D7FED"/>
    <w:rsid w:val="00706D28"/>
    <w:rsid w:val="00711A96"/>
    <w:rsid w:val="007177D8"/>
    <w:rsid w:val="007321E0"/>
    <w:rsid w:val="00741863"/>
    <w:rsid w:val="00745312"/>
    <w:rsid w:val="007530F9"/>
    <w:rsid w:val="00775664"/>
    <w:rsid w:val="00843285"/>
    <w:rsid w:val="008647B0"/>
    <w:rsid w:val="00892A48"/>
    <w:rsid w:val="008A056B"/>
    <w:rsid w:val="008C02DA"/>
    <w:rsid w:val="008C3AFF"/>
    <w:rsid w:val="008C62D5"/>
    <w:rsid w:val="008C7B2F"/>
    <w:rsid w:val="00905B8F"/>
    <w:rsid w:val="00926BD7"/>
    <w:rsid w:val="00941DED"/>
    <w:rsid w:val="009650B4"/>
    <w:rsid w:val="00991177"/>
    <w:rsid w:val="00A17442"/>
    <w:rsid w:val="00A62ADB"/>
    <w:rsid w:val="00A70694"/>
    <w:rsid w:val="00A75715"/>
    <w:rsid w:val="00A9093A"/>
    <w:rsid w:val="00AA2780"/>
    <w:rsid w:val="00AF1343"/>
    <w:rsid w:val="00AF2FE9"/>
    <w:rsid w:val="00AF3F37"/>
    <w:rsid w:val="00AF4FC9"/>
    <w:rsid w:val="00B06341"/>
    <w:rsid w:val="00B40327"/>
    <w:rsid w:val="00B6294D"/>
    <w:rsid w:val="00B747E6"/>
    <w:rsid w:val="00BA0495"/>
    <w:rsid w:val="00BB68EC"/>
    <w:rsid w:val="00BC149D"/>
    <w:rsid w:val="00BE0585"/>
    <w:rsid w:val="00C41B4A"/>
    <w:rsid w:val="00C434FE"/>
    <w:rsid w:val="00CD59A6"/>
    <w:rsid w:val="00D232EB"/>
    <w:rsid w:val="00D57D0B"/>
    <w:rsid w:val="00D6335B"/>
    <w:rsid w:val="00D865F3"/>
    <w:rsid w:val="00D926BE"/>
    <w:rsid w:val="00DC22BA"/>
    <w:rsid w:val="00E10283"/>
    <w:rsid w:val="00E879A3"/>
    <w:rsid w:val="00E942C1"/>
    <w:rsid w:val="00EA0E13"/>
    <w:rsid w:val="00EB4353"/>
    <w:rsid w:val="00EF11A5"/>
    <w:rsid w:val="00F46CB1"/>
    <w:rsid w:val="00F574DF"/>
    <w:rsid w:val="00F60D87"/>
    <w:rsid w:val="00F87A0D"/>
    <w:rsid w:val="00FA267E"/>
    <w:rsid w:val="00FA38B2"/>
    <w:rsid w:val="00FD67A7"/>
    <w:rsid w:val="00FF4602"/>
    <w:rsid w:val="012F0529"/>
    <w:rsid w:val="03B9357D"/>
    <w:rsid w:val="03C17CF8"/>
    <w:rsid w:val="03E18E6F"/>
    <w:rsid w:val="065430BF"/>
    <w:rsid w:val="07198B84"/>
    <w:rsid w:val="0762E013"/>
    <w:rsid w:val="07DFCE02"/>
    <w:rsid w:val="08ED80D6"/>
    <w:rsid w:val="08FEB074"/>
    <w:rsid w:val="0AFA8963"/>
    <w:rsid w:val="0B4A7BC9"/>
    <w:rsid w:val="0B7EBB85"/>
    <w:rsid w:val="0C062504"/>
    <w:rsid w:val="0D60A36B"/>
    <w:rsid w:val="0DBDBFDC"/>
    <w:rsid w:val="0E173B9B"/>
    <w:rsid w:val="0E3A879D"/>
    <w:rsid w:val="0EBCB577"/>
    <w:rsid w:val="0F5B5993"/>
    <w:rsid w:val="0F79ED27"/>
    <w:rsid w:val="12454381"/>
    <w:rsid w:val="12DA0678"/>
    <w:rsid w:val="12DC82AE"/>
    <w:rsid w:val="1350011E"/>
    <w:rsid w:val="1354F67E"/>
    <w:rsid w:val="13EE5B99"/>
    <w:rsid w:val="150C94D2"/>
    <w:rsid w:val="155E7900"/>
    <w:rsid w:val="15EB2559"/>
    <w:rsid w:val="16B43BED"/>
    <w:rsid w:val="16DA9555"/>
    <w:rsid w:val="173ED397"/>
    <w:rsid w:val="187DAADF"/>
    <w:rsid w:val="19EB0104"/>
    <w:rsid w:val="1BA46792"/>
    <w:rsid w:val="1CB71FA1"/>
    <w:rsid w:val="1CF6E364"/>
    <w:rsid w:val="1D77E984"/>
    <w:rsid w:val="1E5A77DB"/>
    <w:rsid w:val="1E70C843"/>
    <w:rsid w:val="1E7AD04C"/>
    <w:rsid w:val="1FFEF56F"/>
    <w:rsid w:val="214789E6"/>
    <w:rsid w:val="2254E9FA"/>
    <w:rsid w:val="22876E1E"/>
    <w:rsid w:val="23DE7FE8"/>
    <w:rsid w:val="240C6CE9"/>
    <w:rsid w:val="25240132"/>
    <w:rsid w:val="2665EBAC"/>
    <w:rsid w:val="26AEFFC8"/>
    <w:rsid w:val="283CC85E"/>
    <w:rsid w:val="28C6B5AF"/>
    <w:rsid w:val="29EC0C57"/>
    <w:rsid w:val="2C177ECE"/>
    <w:rsid w:val="2C2C48EC"/>
    <w:rsid w:val="2C950A60"/>
    <w:rsid w:val="2D0158E7"/>
    <w:rsid w:val="2D887D34"/>
    <w:rsid w:val="2E284B60"/>
    <w:rsid w:val="2F37416F"/>
    <w:rsid w:val="3003DD90"/>
    <w:rsid w:val="30D1C794"/>
    <w:rsid w:val="31770550"/>
    <w:rsid w:val="332B2ADC"/>
    <w:rsid w:val="34FEF0B6"/>
    <w:rsid w:val="3530A16B"/>
    <w:rsid w:val="363C0838"/>
    <w:rsid w:val="364E77C7"/>
    <w:rsid w:val="370393E0"/>
    <w:rsid w:val="37A3F163"/>
    <w:rsid w:val="380E960C"/>
    <w:rsid w:val="38EC3484"/>
    <w:rsid w:val="392A546B"/>
    <w:rsid w:val="393A6CC3"/>
    <w:rsid w:val="3A80944A"/>
    <w:rsid w:val="3A8740CB"/>
    <w:rsid w:val="3B3DE596"/>
    <w:rsid w:val="3BADEE42"/>
    <w:rsid w:val="3BD201B2"/>
    <w:rsid w:val="3C98018B"/>
    <w:rsid w:val="3D5022EC"/>
    <w:rsid w:val="3D55680A"/>
    <w:rsid w:val="3F7DFE4A"/>
    <w:rsid w:val="3FBECA3A"/>
    <w:rsid w:val="3FD178D0"/>
    <w:rsid w:val="4018C74A"/>
    <w:rsid w:val="41356650"/>
    <w:rsid w:val="413E4066"/>
    <w:rsid w:val="41BE3ADF"/>
    <w:rsid w:val="421000E6"/>
    <w:rsid w:val="429AB7DC"/>
    <w:rsid w:val="4333892A"/>
    <w:rsid w:val="4367F55C"/>
    <w:rsid w:val="438131A5"/>
    <w:rsid w:val="44161447"/>
    <w:rsid w:val="441BAE85"/>
    <w:rsid w:val="446D0712"/>
    <w:rsid w:val="4523D729"/>
    <w:rsid w:val="4560628C"/>
    <w:rsid w:val="47DCC18C"/>
    <w:rsid w:val="47F5E9E9"/>
    <w:rsid w:val="4913AAFB"/>
    <w:rsid w:val="4BA7AE17"/>
    <w:rsid w:val="4C80067D"/>
    <w:rsid w:val="4CAB3336"/>
    <w:rsid w:val="4EA108FC"/>
    <w:rsid w:val="4F5C56E4"/>
    <w:rsid w:val="4F890334"/>
    <w:rsid w:val="5096F977"/>
    <w:rsid w:val="50A8294C"/>
    <w:rsid w:val="50C517EF"/>
    <w:rsid w:val="51309C50"/>
    <w:rsid w:val="52E865E1"/>
    <w:rsid w:val="537C67A5"/>
    <w:rsid w:val="548B1862"/>
    <w:rsid w:val="54DA23F0"/>
    <w:rsid w:val="55F9981A"/>
    <w:rsid w:val="56B16977"/>
    <w:rsid w:val="580AF460"/>
    <w:rsid w:val="5897961B"/>
    <w:rsid w:val="58FA77CA"/>
    <w:rsid w:val="591ACA51"/>
    <w:rsid w:val="597C20A3"/>
    <w:rsid w:val="5A4C24B1"/>
    <w:rsid w:val="5AE13189"/>
    <w:rsid w:val="5C2B07CF"/>
    <w:rsid w:val="5C86629A"/>
    <w:rsid w:val="5C962A47"/>
    <w:rsid w:val="5D8E084D"/>
    <w:rsid w:val="5DA6AB43"/>
    <w:rsid w:val="5E5D5935"/>
    <w:rsid w:val="5E6A1460"/>
    <w:rsid w:val="5F0C953E"/>
    <w:rsid w:val="605AEAAD"/>
    <w:rsid w:val="60C2CE17"/>
    <w:rsid w:val="62D8E002"/>
    <w:rsid w:val="63C6DE04"/>
    <w:rsid w:val="63E2187B"/>
    <w:rsid w:val="64B8886D"/>
    <w:rsid w:val="6623E430"/>
    <w:rsid w:val="665BFDE8"/>
    <w:rsid w:val="6741EA35"/>
    <w:rsid w:val="680F6F61"/>
    <w:rsid w:val="69409728"/>
    <w:rsid w:val="6A7EAA33"/>
    <w:rsid w:val="6B472725"/>
    <w:rsid w:val="6B99A871"/>
    <w:rsid w:val="6BD1EFE9"/>
    <w:rsid w:val="6BE45247"/>
    <w:rsid w:val="6D6B4DC8"/>
    <w:rsid w:val="6D6DC04A"/>
    <w:rsid w:val="6E046307"/>
    <w:rsid w:val="6E12320D"/>
    <w:rsid w:val="6E45F830"/>
    <w:rsid w:val="6F929D87"/>
    <w:rsid w:val="6FF2BA22"/>
    <w:rsid w:val="703C6C8C"/>
    <w:rsid w:val="70E485EF"/>
    <w:rsid w:val="71A5E96F"/>
    <w:rsid w:val="722EA70C"/>
    <w:rsid w:val="730DDB61"/>
    <w:rsid w:val="7345D02D"/>
    <w:rsid w:val="740BEC50"/>
    <w:rsid w:val="7580BFB5"/>
    <w:rsid w:val="7605F1D3"/>
    <w:rsid w:val="7756C084"/>
    <w:rsid w:val="78122277"/>
    <w:rsid w:val="78736C01"/>
    <w:rsid w:val="795EA39D"/>
    <w:rsid w:val="7AC4943B"/>
    <w:rsid w:val="7BE64E46"/>
    <w:rsid w:val="7CDADD38"/>
    <w:rsid w:val="7D6C79C0"/>
    <w:rsid w:val="7D73E21E"/>
    <w:rsid w:val="7E1103B8"/>
    <w:rsid w:val="7F70F68A"/>
    <w:rsid w:val="7FACD419"/>
    <w:rsid w:val="7F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26CF"/>
  <w15:chartTrackingRefBased/>
  <w15:docId w15:val="{488A06E7-65A3-4B44-948B-80656F8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8FFF4-2128-4B93-96C0-01C2B37F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C3AFD-8E18-4DC3-B90A-0BD1FB4C01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070964-C165-4B3C-88E8-D0B5C2CCA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Aaron Dunnam</cp:lastModifiedBy>
  <cp:revision>2</cp:revision>
  <cp:lastPrinted>2024-03-15T14:00:00Z</cp:lastPrinted>
  <dcterms:created xsi:type="dcterms:W3CDTF">2025-01-28T22:27:00Z</dcterms:created>
  <dcterms:modified xsi:type="dcterms:W3CDTF">2025-01-28T22:27:00Z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799000.000000000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